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EF" w:rsidRDefault="002967AB">
      <w:pPr>
        <w:pStyle w:val="Corpsdetexte"/>
        <w:ind w:left="3622"/>
        <w:rPr>
          <w:rFonts w:ascii="Times New Roman"/>
        </w:rPr>
      </w:pPr>
      <w:r w:rsidRPr="00BB6B25">
        <w:rPr>
          <w:rFonts w:ascii="Times New Roman"/>
          <w:noProof/>
          <w:lang w:eastAsia="fr-FR"/>
        </w:rPr>
        <w:drawing>
          <wp:inline distT="0" distB="0" distL="0" distR="0">
            <wp:extent cx="1757855" cy="16992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1980" cy="1703248"/>
                    </a:xfrm>
                    <a:prstGeom prst="rect">
                      <a:avLst/>
                    </a:prstGeom>
                  </pic:spPr>
                </pic:pic>
              </a:graphicData>
            </a:graphic>
          </wp:inline>
        </w:drawing>
      </w:r>
    </w:p>
    <w:p w:rsidR="004A52F0" w:rsidRPr="00BB6B25" w:rsidRDefault="004A52F0">
      <w:pPr>
        <w:pStyle w:val="Corpsdetexte"/>
        <w:ind w:left="3622"/>
        <w:rPr>
          <w:rFonts w:ascii="Times New Roman"/>
        </w:rPr>
      </w:pPr>
    </w:p>
    <w:p w:rsidR="00B43FEF" w:rsidRPr="00BB6B25" w:rsidRDefault="00B43FEF">
      <w:pPr>
        <w:pStyle w:val="Corpsdetexte"/>
        <w:spacing w:before="11"/>
        <w:rPr>
          <w:rFonts w:ascii="Times New Roman"/>
          <w:sz w:val="6"/>
        </w:rPr>
      </w:pPr>
    </w:p>
    <w:p w:rsidR="00B43FEF" w:rsidRPr="00BB6B25" w:rsidRDefault="002967AB">
      <w:pPr>
        <w:pStyle w:val="Titre3"/>
        <w:spacing w:before="74"/>
        <w:ind w:left="56"/>
        <w:jc w:val="center"/>
      </w:pPr>
      <w:bookmarkStart w:id="0" w:name="_Toc5891405"/>
      <w:r w:rsidRPr="00BB6B25">
        <w:t>Commune de SAINTE- ANASTASIE – Sur- ISSOLE (83136)</w:t>
      </w:r>
      <w:bookmarkEnd w:id="0"/>
    </w:p>
    <w:p w:rsidR="00B43FEF" w:rsidRPr="00BB6B25" w:rsidRDefault="00B43FEF">
      <w:pPr>
        <w:pStyle w:val="Corpsdetexte"/>
        <w:rPr>
          <w:b/>
        </w:rPr>
      </w:pPr>
    </w:p>
    <w:p w:rsidR="00B43FEF" w:rsidRPr="00BB6B25" w:rsidRDefault="00B43FEF">
      <w:pPr>
        <w:pStyle w:val="Corpsdetexte"/>
        <w:spacing w:before="3"/>
        <w:rPr>
          <w:b/>
          <w:sz w:val="26"/>
        </w:rPr>
      </w:pPr>
    </w:p>
    <w:p w:rsidR="00B43FEF" w:rsidRPr="00BB6B25" w:rsidRDefault="002967AB">
      <w:pPr>
        <w:ind w:left="55"/>
        <w:jc w:val="center"/>
        <w:rPr>
          <w:b/>
          <w:i/>
          <w:sz w:val="28"/>
        </w:rPr>
      </w:pPr>
      <w:r w:rsidRPr="00BB6B25">
        <w:rPr>
          <w:b/>
          <w:i/>
          <w:sz w:val="28"/>
        </w:rPr>
        <w:t>Ren</w:t>
      </w:r>
      <w:r w:rsidR="00BB6B25">
        <w:rPr>
          <w:b/>
          <w:i/>
          <w:sz w:val="28"/>
        </w:rPr>
        <w:t>ouvelle</w:t>
      </w:r>
      <w:r w:rsidRPr="00BB6B25">
        <w:rPr>
          <w:b/>
          <w:i/>
          <w:sz w:val="28"/>
        </w:rPr>
        <w:t>ment du réseau Communal D’Eau potable</w:t>
      </w:r>
    </w:p>
    <w:p w:rsidR="00B43FEF" w:rsidRPr="00BB6B25" w:rsidRDefault="00B43FEF">
      <w:pPr>
        <w:pStyle w:val="Corpsdetexte"/>
        <w:rPr>
          <w:b/>
          <w:i/>
          <w:sz w:val="28"/>
        </w:rPr>
      </w:pPr>
    </w:p>
    <w:p w:rsidR="00B43FEF" w:rsidRPr="00BB6B25" w:rsidRDefault="00B43FEF">
      <w:pPr>
        <w:pStyle w:val="Corpsdetexte"/>
        <w:spacing w:before="3"/>
        <w:rPr>
          <w:b/>
          <w:i/>
          <w:sz w:val="31"/>
        </w:rPr>
      </w:pPr>
    </w:p>
    <w:p w:rsidR="00B43FEF" w:rsidRPr="00BB6B25" w:rsidRDefault="00BB6B25">
      <w:pPr>
        <w:ind w:left="57"/>
        <w:jc w:val="center"/>
        <w:rPr>
          <w:b/>
          <w:i/>
          <w:sz w:val="28"/>
        </w:rPr>
      </w:pPr>
      <w:r>
        <w:rPr>
          <w:b/>
          <w:i/>
          <w:sz w:val="28"/>
        </w:rPr>
        <w:t xml:space="preserve">Au </w:t>
      </w:r>
      <w:r w:rsidR="002967AB" w:rsidRPr="00BB6B25">
        <w:rPr>
          <w:b/>
          <w:i/>
          <w:sz w:val="28"/>
        </w:rPr>
        <w:t xml:space="preserve">Chemin des </w:t>
      </w:r>
      <w:r>
        <w:rPr>
          <w:b/>
          <w:i/>
          <w:sz w:val="28"/>
        </w:rPr>
        <w:t>FABRES</w:t>
      </w:r>
      <w:r w:rsidR="002967AB" w:rsidRPr="00BB6B25">
        <w:rPr>
          <w:b/>
          <w:i/>
          <w:sz w:val="28"/>
        </w:rPr>
        <w:t xml:space="preserve"> – Année 201</w:t>
      </w:r>
      <w:r>
        <w:rPr>
          <w:b/>
          <w:i/>
          <w:sz w:val="28"/>
        </w:rPr>
        <w:t>9</w:t>
      </w:r>
    </w:p>
    <w:p w:rsidR="00B43FEF" w:rsidRPr="00BB6B25" w:rsidRDefault="00B43FEF">
      <w:pPr>
        <w:pStyle w:val="Corpsdetexte"/>
        <w:rPr>
          <w:b/>
          <w:i/>
        </w:rPr>
      </w:pPr>
    </w:p>
    <w:p w:rsidR="00B43FEF" w:rsidRPr="00BB6B25" w:rsidRDefault="00B43FEF">
      <w:pPr>
        <w:pStyle w:val="Corpsdetexte"/>
        <w:rPr>
          <w:b/>
          <w:i/>
        </w:rPr>
      </w:pPr>
    </w:p>
    <w:p w:rsidR="00B43FEF" w:rsidRPr="00BB6B25" w:rsidRDefault="00B43FEF">
      <w:pPr>
        <w:pStyle w:val="Corpsdetexte"/>
        <w:rPr>
          <w:b/>
          <w:i/>
        </w:rPr>
      </w:pPr>
    </w:p>
    <w:p w:rsidR="00B43FEF" w:rsidRPr="00BB6B25" w:rsidRDefault="00B43FEF">
      <w:pPr>
        <w:pStyle w:val="Corpsdetexte"/>
        <w:rPr>
          <w:b/>
          <w:i/>
        </w:rPr>
      </w:pPr>
    </w:p>
    <w:p w:rsidR="00B43FEF" w:rsidRPr="00BB6B25" w:rsidRDefault="00B43FEF">
      <w:pPr>
        <w:pStyle w:val="Corpsdetexte"/>
        <w:rPr>
          <w:b/>
          <w:i/>
        </w:rPr>
      </w:pPr>
    </w:p>
    <w:p w:rsidR="00B43FEF" w:rsidRPr="00BB6B25" w:rsidRDefault="00B43FEF">
      <w:pPr>
        <w:pStyle w:val="Corpsdetexte"/>
        <w:rPr>
          <w:b/>
          <w:i/>
        </w:rPr>
      </w:pPr>
    </w:p>
    <w:p w:rsidR="00B43FEF" w:rsidRPr="00BB6B25" w:rsidRDefault="00F434B3">
      <w:pPr>
        <w:pStyle w:val="Corpsdetexte"/>
        <w:spacing w:before="6"/>
        <w:rPr>
          <w:b/>
          <w:i/>
          <w:sz w:val="23"/>
        </w:rPr>
      </w:pPr>
      <w:r w:rsidRPr="00F434B3">
        <w:pict>
          <v:shapetype id="_x0000_t202" coordsize="21600,21600" o:spt="202" path="m,l,21600r21600,l21600,xe">
            <v:stroke joinstyle="miter"/>
            <v:path gradientshapeok="t" o:connecttype="rect"/>
          </v:shapetype>
          <v:shape id="_x0000_s1089" type="#_x0000_t202" style="position:absolute;margin-left:76pt;margin-top:15.75pt;width:451.3pt;height:56.3pt;z-index:251654144;mso-wrap-distance-left:0;mso-wrap-distance-right:0;mso-position-horizontal-relative:page" filled="f" strokeweight=".16936mm">
            <v:textbox inset="0,0,0,0">
              <w:txbxContent>
                <w:p w:rsidR="002967AB" w:rsidRDefault="002967AB">
                  <w:pPr>
                    <w:spacing w:before="12" w:line="312" w:lineRule="auto"/>
                    <w:ind w:left="3696" w:right="658" w:hanging="3032"/>
                    <w:rPr>
                      <w:b/>
                      <w:sz w:val="36"/>
                    </w:rPr>
                  </w:pPr>
                  <w:r>
                    <w:rPr>
                      <w:b/>
                      <w:sz w:val="36"/>
                    </w:rPr>
                    <w:t>Cahier des Clauses Techniques Particulières (C.C.T.P.)</w:t>
                  </w:r>
                </w:p>
              </w:txbxContent>
            </v:textbox>
            <w10:wrap type="topAndBottom" anchorx="page"/>
          </v:shape>
        </w:pict>
      </w:r>
    </w:p>
    <w:p w:rsidR="00B43FEF" w:rsidRPr="00BB6B25" w:rsidRDefault="00B43FEF">
      <w:pPr>
        <w:pStyle w:val="Corpsdetexte"/>
        <w:rPr>
          <w:b/>
          <w:i/>
        </w:rPr>
      </w:pPr>
    </w:p>
    <w:p w:rsidR="00B43FEF" w:rsidRPr="007E442C" w:rsidRDefault="007E442C" w:rsidP="007E442C">
      <w:pPr>
        <w:pStyle w:val="Corpsdetexte"/>
        <w:jc w:val="center"/>
        <w:rPr>
          <w:b/>
        </w:rPr>
      </w:pPr>
      <w:r>
        <w:rPr>
          <w:b/>
        </w:rPr>
        <w:t>Marché n° :</w:t>
      </w:r>
      <w:bookmarkStart w:id="1" w:name="_GoBack"/>
      <w:bookmarkEnd w:id="1"/>
    </w:p>
    <w:p w:rsidR="00B43FEF" w:rsidRPr="00BB6B25" w:rsidRDefault="00F434B3">
      <w:pPr>
        <w:pStyle w:val="Corpsdetexte"/>
        <w:rPr>
          <w:b/>
          <w:i/>
        </w:rPr>
      </w:pPr>
      <w:r w:rsidRPr="00F434B3">
        <w:rPr>
          <w:b/>
          <w:i/>
        </w:rPr>
        <w:pict>
          <v:rect id="_x0000_i1025" style="width:0;height:1.5pt" o:hralign="center" o:hrstd="t" o:hr="t" fillcolor="#a0a0a0" stroked="f"/>
        </w:pict>
      </w:r>
    </w:p>
    <w:sdt>
      <w:sdtPr>
        <w:rPr>
          <w:rFonts w:ascii="Arial" w:eastAsia="Arial" w:hAnsi="Arial" w:cs="Arial"/>
          <w:color w:val="auto"/>
          <w:sz w:val="22"/>
          <w:szCs w:val="22"/>
          <w:lang w:eastAsia="en-US"/>
        </w:rPr>
        <w:id w:val="1475017799"/>
        <w:docPartObj>
          <w:docPartGallery w:val="Table of Contents"/>
          <w:docPartUnique/>
        </w:docPartObj>
      </w:sdtPr>
      <w:sdtEndPr>
        <w:rPr>
          <w:b/>
          <w:bCs/>
        </w:rPr>
      </w:sdtEndPr>
      <w:sdtContent>
        <w:p w:rsidR="00BB6B25" w:rsidRDefault="00BB6B25" w:rsidP="00D74860">
          <w:pPr>
            <w:pStyle w:val="En-ttedetabledesmatires"/>
            <w:jc w:val="center"/>
          </w:pPr>
          <w:r>
            <w:t>Table des matières</w:t>
          </w:r>
        </w:p>
        <w:p w:rsidR="00D74860" w:rsidRPr="00D74860" w:rsidRDefault="00D74860" w:rsidP="00D74860">
          <w:pPr>
            <w:rPr>
              <w:lang w:eastAsia="fr-FR"/>
            </w:rPr>
          </w:pPr>
        </w:p>
        <w:p w:rsidR="00D74860" w:rsidRDefault="00F434B3">
          <w:pPr>
            <w:pStyle w:val="TM3"/>
            <w:tabs>
              <w:tab w:val="right" w:leader="dot" w:pos="9220"/>
            </w:tabs>
            <w:rPr>
              <w:rFonts w:asciiTheme="minorHAnsi" w:eastAsiaTheme="minorEastAsia" w:hAnsiTheme="minorHAnsi" w:cstheme="minorBidi"/>
              <w:noProof/>
              <w:lang w:eastAsia="fr-FR"/>
            </w:rPr>
          </w:pPr>
          <w:r w:rsidRPr="00F434B3">
            <w:fldChar w:fldCharType="begin"/>
          </w:r>
          <w:r w:rsidR="00BB6B25">
            <w:instrText xml:space="preserve"> TOC \o "1-3" \h \z \u </w:instrText>
          </w:r>
          <w:r w:rsidRPr="00F434B3">
            <w:fldChar w:fldCharType="separate"/>
          </w:r>
          <w:hyperlink w:anchor="_Toc5891405" w:history="1">
            <w:r w:rsidR="00D74860">
              <w:rPr>
                <w:rStyle w:val="Lienhypertexte"/>
                <w:noProof/>
              </w:rPr>
              <w:t>Pages de garde</w:t>
            </w:r>
            <w:r w:rsidR="00D74860">
              <w:rPr>
                <w:noProof/>
                <w:webHidden/>
              </w:rPr>
              <w:tab/>
            </w:r>
            <w:r>
              <w:rPr>
                <w:noProof/>
                <w:webHidden/>
              </w:rPr>
              <w:fldChar w:fldCharType="begin"/>
            </w:r>
            <w:r w:rsidR="00D74860">
              <w:rPr>
                <w:noProof/>
                <w:webHidden/>
              </w:rPr>
              <w:instrText xml:space="preserve"> PAGEREF _Toc5891405 \h </w:instrText>
            </w:r>
            <w:r>
              <w:rPr>
                <w:noProof/>
                <w:webHidden/>
              </w:rPr>
            </w:r>
            <w:r>
              <w:rPr>
                <w:noProof/>
                <w:webHidden/>
              </w:rPr>
              <w:fldChar w:fldCharType="separate"/>
            </w:r>
            <w:r w:rsidR="00D74860">
              <w:rPr>
                <w:noProof/>
                <w:webHidden/>
              </w:rPr>
              <w:t>1</w:t>
            </w:r>
            <w:r>
              <w:rPr>
                <w:noProof/>
                <w:webHidden/>
              </w:rPr>
              <w:fldChar w:fldCharType="end"/>
            </w:r>
          </w:hyperlink>
        </w:p>
        <w:p w:rsidR="00D74860" w:rsidRDefault="00F434B3">
          <w:pPr>
            <w:pStyle w:val="TM1"/>
            <w:tabs>
              <w:tab w:val="right" w:leader="dot" w:pos="9220"/>
            </w:tabs>
            <w:rPr>
              <w:rFonts w:asciiTheme="minorHAnsi" w:eastAsiaTheme="minorEastAsia" w:hAnsiTheme="minorHAnsi" w:cstheme="minorBidi"/>
              <w:b w:val="0"/>
              <w:bCs w:val="0"/>
              <w:noProof/>
              <w:sz w:val="22"/>
              <w:szCs w:val="22"/>
              <w:lang w:eastAsia="fr-FR"/>
            </w:rPr>
          </w:pPr>
          <w:hyperlink w:anchor="_Toc5891406" w:history="1">
            <w:r w:rsidR="00D74860" w:rsidRPr="00BC2CED">
              <w:rPr>
                <w:rStyle w:val="Lienhypertexte"/>
                <w:noProof/>
                <w:w w:val="110"/>
              </w:rPr>
              <w:t>CHAPITRE  1</w:t>
            </w:r>
            <w:r w:rsidR="00D74860">
              <w:rPr>
                <w:noProof/>
                <w:webHidden/>
              </w:rPr>
              <w:tab/>
            </w:r>
            <w:r>
              <w:rPr>
                <w:noProof/>
                <w:webHidden/>
              </w:rPr>
              <w:fldChar w:fldCharType="begin"/>
            </w:r>
            <w:r w:rsidR="00D74860">
              <w:rPr>
                <w:noProof/>
                <w:webHidden/>
              </w:rPr>
              <w:instrText xml:space="preserve"> PAGEREF _Toc5891406 \h </w:instrText>
            </w:r>
            <w:r>
              <w:rPr>
                <w:noProof/>
                <w:webHidden/>
              </w:rPr>
            </w:r>
            <w:r>
              <w:rPr>
                <w:noProof/>
                <w:webHidden/>
              </w:rPr>
              <w:fldChar w:fldCharType="separate"/>
            </w:r>
            <w:r w:rsidR="00D74860">
              <w:rPr>
                <w:noProof/>
                <w:webHidden/>
              </w:rPr>
              <w:t>4</w:t>
            </w:r>
            <w:r>
              <w:rPr>
                <w:noProof/>
                <w:webHidden/>
              </w:rPr>
              <w:fldChar w:fldCharType="end"/>
            </w:r>
          </w:hyperlink>
        </w:p>
        <w:p w:rsidR="00D74860" w:rsidRDefault="00F434B3">
          <w:pPr>
            <w:pStyle w:val="TM2"/>
            <w:tabs>
              <w:tab w:val="right" w:leader="dot" w:pos="9220"/>
            </w:tabs>
            <w:rPr>
              <w:rFonts w:asciiTheme="minorHAnsi" w:eastAsiaTheme="minorEastAsia" w:hAnsiTheme="minorHAnsi" w:cstheme="minorBidi"/>
              <w:b w:val="0"/>
              <w:bCs w:val="0"/>
              <w:noProof/>
              <w:sz w:val="22"/>
              <w:szCs w:val="22"/>
              <w:lang w:eastAsia="fr-FR"/>
            </w:rPr>
          </w:pPr>
          <w:hyperlink w:anchor="_Toc5891407" w:history="1">
            <w:r w:rsidR="00D74860" w:rsidRPr="00BC2CED">
              <w:rPr>
                <w:rStyle w:val="Lienhypertexte"/>
                <w:noProof/>
                <w:w w:val="115"/>
              </w:rPr>
              <w:t>DESCRIPTION ET NATURE DES OUVRAGES</w:t>
            </w:r>
            <w:r w:rsidR="00D74860">
              <w:rPr>
                <w:noProof/>
                <w:webHidden/>
              </w:rPr>
              <w:tab/>
            </w:r>
            <w:r>
              <w:rPr>
                <w:noProof/>
                <w:webHidden/>
              </w:rPr>
              <w:fldChar w:fldCharType="begin"/>
            </w:r>
            <w:r w:rsidR="00D74860">
              <w:rPr>
                <w:noProof/>
                <w:webHidden/>
              </w:rPr>
              <w:instrText xml:space="preserve"> PAGEREF _Toc5891407 \h </w:instrText>
            </w:r>
            <w:r>
              <w:rPr>
                <w:noProof/>
                <w:webHidden/>
              </w:rPr>
            </w:r>
            <w:r>
              <w:rPr>
                <w:noProof/>
                <w:webHidden/>
              </w:rPr>
              <w:fldChar w:fldCharType="separate"/>
            </w:r>
            <w:r w:rsidR="00D74860">
              <w:rPr>
                <w:noProof/>
                <w:webHidden/>
              </w:rPr>
              <w:t>4</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08" w:history="1">
            <w:r w:rsidR="00D74860" w:rsidRPr="00BC2CED">
              <w:rPr>
                <w:rStyle w:val="Lienhypertexte"/>
                <w:noProof/>
                <w:w w:val="115"/>
              </w:rPr>
              <w:t>ARTICLE 1.1    OBJET DES TRAVAUX :</w:t>
            </w:r>
            <w:r w:rsidR="00D74860">
              <w:rPr>
                <w:noProof/>
                <w:webHidden/>
              </w:rPr>
              <w:tab/>
            </w:r>
            <w:r>
              <w:rPr>
                <w:noProof/>
                <w:webHidden/>
              </w:rPr>
              <w:fldChar w:fldCharType="begin"/>
            </w:r>
            <w:r w:rsidR="00D74860">
              <w:rPr>
                <w:noProof/>
                <w:webHidden/>
              </w:rPr>
              <w:instrText xml:space="preserve"> PAGEREF _Toc5891408 \h </w:instrText>
            </w:r>
            <w:r>
              <w:rPr>
                <w:noProof/>
                <w:webHidden/>
              </w:rPr>
            </w:r>
            <w:r>
              <w:rPr>
                <w:noProof/>
                <w:webHidden/>
              </w:rPr>
              <w:fldChar w:fldCharType="separate"/>
            </w:r>
            <w:r w:rsidR="00D74860">
              <w:rPr>
                <w:noProof/>
                <w:webHidden/>
              </w:rPr>
              <w:t>4</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09" w:history="1">
            <w:r w:rsidR="00D74860" w:rsidRPr="00BC2CED">
              <w:rPr>
                <w:rStyle w:val="Lienhypertexte"/>
                <w:noProof/>
                <w:w w:val="115"/>
              </w:rPr>
              <w:t>ARTICLE 1.2 RENSEIGNEMENTS SUR LA NATURE DES SOLS :</w:t>
            </w:r>
            <w:r w:rsidR="00D74860">
              <w:rPr>
                <w:noProof/>
                <w:webHidden/>
              </w:rPr>
              <w:tab/>
            </w:r>
            <w:r>
              <w:rPr>
                <w:noProof/>
                <w:webHidden/>
              </w:rPr>
              <w:fldChar w:fldCharType="begin"/>
            </w:r>
            <w:r w:rsidR="00D74860">
              <w:rPr>
                <w:noProof/>
                <w:webHidden/>
              </w:rPr>
              <w:instrText xml:space="preserve"> PAGEREF _Toc5891409 \h </w:instrText>
            </w:r>
            <w:r>
              <w:rPr>
                <w:noProof/>
                <w:webHidden/>
              </w:rPr>
            </w:r>
            <w:r>
              <w:rPr>
                <w:noProof/>
                <w:webHidden/>
              </w:rPr>
              <w:fldChar w:fldCharType="separate"/>
            </w:r>
            <w:r w:rsidR="00D74860">
              <w:rPr>
                <w:noProof/>
                <w:webHidden/>
              </w:rPr>
              <w:t>4</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10" w:history="1">
            <w:r w:rsidR="00D74860" w:rsidRPr="00BC2CED">
              <w:rPr>
                <w:rStyle w:val="Lienhypertexte"/>
                <w:noProof/>
                <w:w w:val="115"/>
              </w:rPr>
              <w:t>ARTICLE 1.3 CONDITIONS DE SERVICE - RESISTANCE AUX CHARGES DE LA VOIRIE PUBLIQUE :</w:t>
            </w:r>
            <w:r w:rsidR="00D74860">
              <w:rPr>
                <w:noProof/>
                <w:webHidden/>
              </w:rPr>
              <w:tab/>
            </w:r>
            <w:r>
              <w:rPr>
                <w:noProof/>
                <w:webHidden/>
              </w:rPr>
              <w:fldChar w:fldCharType="begin"/>
            </w:r>
            <w:r w:rsidR="00D74860">
              <w:rPr>
                <w:noProof/>
                <w:webHidden/>
              </w:rPr>
              <w:instrText xml:space="preserve"> PAGEREF _Toc5891410 \h </w:instrText>
            </w:r>
            <w:r>
              <w:rPr>
                <w:noProof/>
                <w:webHidden/>
              </w:rPr>
            </w:r>
            <w:r>
              <w:rPr>
                <w:noProof/>
                <w:webHidden/>
              </w:rPr>
              <w:fldChar w:fldCharType="separate"/>
            </w:r>
            <w:r w:rsidR="00D74860">
              <w:rPr>
                <w:noProof/>
                <w:webHidden/>
              </w:rPr>
              <w:t>4</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11" w:history="1">
            <w:r w:rsidR="00D74860" w:rsidRPr="00BC2CED">
              <w:rPr>
                <w:rStyle w:val="Lienhypertexte"/>
                <w:rFonts w:ascii="Cambria" w:eastAsia="Cambria" w:hAnsi="Cambria" w:cs="Cambria"/>
                <w:noProof/>
                <w:spacing w:val="-1"/>
                <w:w w:val="95"/>
              </w:rPr>
              <w:t>1.3.2</w:t>
            </w:r>
            <w:r w:rsidR="00D74860">
              <w:rPr>
                <w:rFonts w:asciiTheme="minorHAnsi" w:eastAsiaTheme="minorEastAsia" w:hAnsiTheme="minorHAnsi" w:cstheme="minorBidi"/>
                <w:noProof/>
                <w:lang w:eastAsia="fr-FR"/>
              </w:rPr>
              <w:tab/>
            </w:r>
            <w:r w:rsidR="00D74860" w:rsidRPr="00BC2CED">
              <w:rPr>
                <w:rStyle w:val="Lienhypertexte"/>
                <w:noProof/>
                <w:w w:val="105"/>
              </w:rPr>
              <w:t>Nature du milieu</w:t>
            </w:r>
            <w:r w:rsidR="00D74860" w:rsidRPr="00BC2CED">
              <w:rPr>
                <w:rStyle w:val="Lienhypertexte"/>
                <w:noProof/>
                <w:spacing w:val="18"/>
                <w:w w:val="105"/>
              </w:rPr>
              <w:t xml:space="preserve"> </w:t>
            </w:r>
            <w:r w:rsidR="00D74860" w:rsidRPr="00BC2CED">
              <w:rPr>
                <w:rStyle w:val="Lienhypertexte"/>
                <w:noProof/>
                <w:w w:val="105"/>
              </w:rPr>
              <w:t>récepteur</w:t>
            </w:r>
            <w:r w:rsidR="00D74860">
              <w:rPr>
                <w:noProof/>
                <w:webHidden/>
              </w:rPr>
              <w:tab/>
            </w:r>
            <w:r>
              <w:rPr>
                <w:noProof/>
                <w:webHidden/>
              </w:rPr>
              <w:fldChar w:fldCharType="begin"/>
            </w:r>
            <w:r w:rsidR="00D74860">
              <w:rPr>
                <w:noProof/>
                <w:webHidden/>
              </w:rPr>
              <w:instrText xml:space="preserve"> PAGEREF _Toc5891411 \h </w:instrText>
            </w:r>
            <w:r>
              <w:rPr>
                <w:noProof/>
                <w:webHidden/>
              </w:rPr>
            </w:r>
            <w:r>
              <w:rPr>
                <w:noProof/>
                <w:webHidden/>
              </w:rPr>
              <w:fldChar w:fldCharType="separate"/>
            </w:r>
            <w:r w:rsidR="00D74860">
              <w:rPr>
                <w:noProof/>
                <w:webHidden/>
              </w:rPr>
              <w:t>4</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12" w:history="1">
            <w:r w:rsidR="00D74860" w:rsidRPr="00BC2CED">
              <w:rPr>
                <w:rStyle w:val="Lienhypertexte"/>
                <w:rFonts w:ascii="Cambria" w:eastAsia="Cambria" w:hAnsi="Cambria" w:cs="Cambria"/>
                <w:noProof/>
                <w:spacing w:val="-1"/>
                <w:w w:val="95"/>
              </w:rPr>
              <w:t>1.3.3</w:t>
            </w:r>
            <w:r w:rsidR="00D74860">
              <w:rPr>
                <w:rFonts w:asciiTheme="minorHAnsi" w:eastAsiaTheme="minorEastAsia" w:hAnsiTheme="minorHAnsi" w:cstheme="minorBidi"/>
                <w:noProof/>
                <w:lang w:eastAsia="fr-FR"/>
              </w:rPr>
              <w:tab/>
            </w:r>
            <w:r w:rsidR="00D74860" w:rsidRPr="00BC2CED">
              <w:rPr>
                <w:rStyle w:val="Lienhypertexte"/>
                <w:noProof/>
                <w:w w:val="105"/>
              </w:rPr>
              <w:t>Résistance aux</w:t>
            </w:r>
            <w:r w:rsidR="00D74860" w:rsidRPr="00BC2CED">
              <w:rPr>
                <w:rStyle w:val="Lienhypertexte"/>
                <w:noProof/>
                <w:spacing w:val="24"/>
                <w:w w:val="105"/>
              </w:rPr>
              <w:t xml:space="preserve"> </w:t>
            </w:r>
            <w:r w:rsidR="00D74860" w:rsidRPr="00BC2CED">
              <w:rPr>
                <w:rStyle w:val="Lienhypertexte"/>
                <w:noProof/>
                <w:w w:val="105"/>
              </w:rPr>
              <w:t>charges :</w:t>
            </w:r>
            <w:r w:rsidR="00D74860">
              <w:rPr>
                <w:noProof/>
                <w:webHidden/>
              </w:rPr>
              <w:tab/>
            </w:r>
            <w:r>
              <w:rPr>
                <w:noProof/>
                <w:webHidden/>
              </w:rPr>
              <w:fldChar w:fldCharType="begin"/>
            </w:r>
            <w:r w:rsidR="00D74860">
              <w:rPr>
                <w:noProof/>
                <w:webHidden/>
              </w:rPr>
              <w:instrText xml:space="preserve"> PAGEREF _Toc5891412 \h </w:instrText>
            </w:r>
            <w:r>
              <w:rPr>
                <w:noProof/>
                <w:webHidden/>
              </w:rPr>
            </w:r>
            <w:r>
              <w:rPr>
                <w:noProof/>
                <w:webHidden/>
              </w:rPr>
              <w:fldChar w:fldCharType="separate"/>
            </w:r>
            <w:r w:rsidR="00D74860">
              <w:rPr>
                <w:noProof/>
                <w:webHidden/>
              </w:rPr>
              <w:t>5</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13" w:history="1">
            <w:r w:rsidR="00D74860" w:rsidRPr="00BC2CED">
              <w:rPr>
                <w:rStyle w:val="Lienhypertexte"/>
                <w:noProof/>
                <w:w w:val="115"/>
              </w:rPr>
              <w:t>ARTICLE 1.4 SUJETIONS SPECIALES A PROXIMITE DES LIEUX HABITES :</w:t>
            </w:r>
            <w:r w:rsidR="00D74860">
              <w:rPr>
                <w:noProof/>
                <w:webHidden/>
              </w:rPr>
              <w:tab/>
            </w:r>
            <w:r>
              <w:rPr>
                <w:noProof/>
                <w:webHidden/>
              </w:rPr>
              <w:fldChar w:fldCharType="begin"/>
            </w:r>
            <w:r w:rsidR="00D74860">
              <w:rPr>
                <w:noProof/>
                <w:webHidden/>
              </w:rPr>
              <w:instrText xml:space="preserve"> PAGEREF _Toc5891413 \h </w:instrText>
            </w:r>
            <w:r>
              <w:rPr>
                <w:noProof/>
                <w:webHidden/>
              </w:rPr>
            </w:r>
            <w:r>
              <w:rPr>
                <w:noProof/>
                <w:webHidden/>
              </w:rPr>
              <w:fldChar w:fldCharType="separate"/>
            </w:r>
            <w:r w:rsidR="00D74860">
              <w:rPr>
                <w:noProof/>
                <w:webHidden/>
              </w:rPr>
              <w:t>5</w:t>
            </w:r>
            <w:r>
              <w:rPr>
                <w:noProof/>
                <w:webHidden/>
              </w:rPr>
              <w:fldChar w:fldCharType="end"/>
            </w:r>
          </w:hyperlink>
        </w:p>
        <w:p w:rsidR="00D74860" w:rsidRDefault="00F434B3">
          <w:pPr>
            <w:pStyle w:val="TM1"/>
            <w:tabs>
              <w:tab w:val="right" w:leader="dot" w:pos="9220"/>
            </w:tabs>
            <w:rPr>
              <w:rFonts w:asciiTheme="minorHAnsi" w:eastAsiaTheme="minorEastAsia" w:hAnsiTheme="minorHAnsi" w:cstheme="minorBidi"/>
              <w:b w:val="0"/>
              <w:bCs w:val="0"/>
              <w:noProof/>
              <w:sz w:val="22"/>
              <w:szCs w:val="22"/>
              <w:lang w:eastAsia="fr-FR"/>
            </w:rPr>
          </w:pPr>
          <w:hyperlink w:anchor="_Toc5891414" w:history="1">
            <w:r w:rsidR="00D74860" w:rsidRPr="00BC2CED">
              <w:rPr>
                <w:rStyle w:val="Lienhypertexte"/>
                <w:noProof/>
                <w:w w:val="115"/>
              </w:rPr>
              <w:t>CHAPITRE 2</w:t>
            </w:r>
            <w:r w:rsidR="00D74860">
              <w:rPr>
                <w:noProof/>
                <w:webHidden/>
              </w:rPr>
              <w:tab/>
            </w:r>
            <w:r>
              <w:rPr>
                <w:noProof/>
                <w:webHidden/>
              </w:rPr>
              <w:fldChar w:fldCharType="begin"/>
            </w:r>
            <w:r w:rsidR="00D74860">
              <w:rPr>
                <w:noProof/>
                <w:webHidden/>
              </w:rPr>
              <w:instrText xml:space="preserve"> PAGEREF _Toc5891414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2"/>
            <w:tabs>
              <w:tab w:val="right" w:leader="dot" w:pos="9220"/>
            </w:tabs>
            <w:rPr>
              <w:rFonts w:asciiTheme="minorHAnsi" w:eastAsiaTheme="minorEastAsia" w:hAnsiTheme="minorHAnsi" w:cstheme="minorBidi"/>
              <w:b w:val="0"/>
              <w:bCs w:val="0"/>
              <w:noProof/>
              <w:sz w:val="22"/>
              <w:szCs w:val="22"/>
              <w:lang w:eastAsia="fr-FR"/>
            </w:rPr>
          </w:pPr>
          <w:hyperlink w:anchor="_Toc5891415" w:history="1">
            <w:r w:rsidR="00D74860" w:rsidRPr="00BC2CED">
              <w:rPr>
                <w:rStyle w:val="Lienhypertexte"/>
                <w:noProof/>
                <w:w w:val="115"/>
              </w:rPr>
              <w:t>NATURE ET QUALITE DES MATERIAUX</w:t>
            </w:r>
            <w:r w:rsidR="00D74860">
              <w:rPr>
                <w:noProof/>
                <w:webHidden/>
              </w:rPr>
              <w:tab/>
            </w:r>
            <w:r>
              <w:rPr>
                <w:noProof/>
                <w:webHidden/>
              </w:rPr>
              <w:fldChar w:fldCharType="begin"/>
            </w:r>
            <w:r w:rsidR="00D74860">
              <w:rPr>
                <w:noProof/>
                <w:webHidden/>
              </w:rPr>
              <w:instrText xml:space="preserve"> PAGEREF _Toc5891415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16" w:history="1">
            <w:r w:rsidR="00D74860" w:rsidRPr="00BC2CED">
              <w:rPr>
                <w:rStyle w:val="Lienhypertexte"/>
                <w:noProof/>
                <w:w w:val="115"/>
              </w:rPr>
              <w:t>ARTICLE 2.1 PROVENANCE DES MATERIAUX ET PRODUITS - CONFORMITE AUX NORMES :</w:t>
            </w:r>
            <w:r w:rsidR="00D74860">
              <w:rPr>
                <w:noProof/>
                <w:webHidden/>
              </w:rPr>
              <w:tab/>
            </w:r>
            <w:r>
              <w:rPr>
                <w:noProof/>
                <w:webHidden/>
              </w:rPr>
              <w:fldChar w:fldCharType="begin"/>
            </w:r>
            <w:r w:rsidR="00D74860">
              <w:rPr>
                <w:noProof/>
                <w:webHidden/>
              </w:rPr>
              <w:instrText xml:space="preserve"> PAGEREF _Toc5891416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17" w:history="1">
            <w:r w:rsidR="00D74860" w:rsidRPr="00BC2CED">
              <w:rPr>
                <w:rStyle w:val="Lienhypertexte"/>
                <w:noProof/>
                <w:w w:val="115"/>
              </w:rPr>
              <w:t>ARTICLE 2.2 CONDITIONS D'ACCEPTATION DES PRODUITS SUR LE CHANTIER :</w:t>
            </w:r>
            <w:r w:rsidR="00D74860">
              <w:rPr>
                <w:noProof/>
                <w:webHidden/>
              </w:rPr>
              <w:tab/>
            </w:r>
            <w:r>
              <w:rPr>
                <w:noProof/>
                <w:webHidden/>
              </w:rPr>
              <w:fldChar w:fldCharType="begin"/>
            </w:r>
            <w:r w:rsidR="00D74860">
              <w:rPr>
                <w:noProof/>
                <w:webHidden/>
              </w:rPr>
              <w:instrText xml:space="preserve"> PAGEREF _Toc5891417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18" w:history="1">
            <w:r w:rsidR="00D74860" w:rsidRPr="00BC2CED">
              <w:rPr>
                <w:rStyle w:val="Lienhypertexte"/>
                <w:rFonts w:ascii="Cambria" w:eastAsia="Cambria" w:hAnsi="Cambria" w:cs="Cambria"/>
                <w:noProof/>
                <w:spacing w:val="-2"/>
                <w:w w:val="89"/>
              </w:rPr>
              <w:t>2.2.1.2</w:t>
            </w:r>
            <w:r w:rsidR="00D74860">
              <w:rPr>
                <w:rFonts w:asciiTheme="minorHAnsi" w:eastAsiaTheme="minorEastAsia" w:hAnsiTheme="minorHAnsi" w:cstheme="minorBidi"/>
                <w:noProof/>
                <w:lang w:eastAsia="fr-FR"/>
              </w:rPr>
              <w:tab/>
            </w:r>
            <w:r w:rsidR="00D74860" w:rsidRPr="00BC2CED">
              <w:rPr>
                <w:rStyle w:val="Lienhypertexte"/>
                <w:noProof/>
              </w:rPr>
              <w:t>Cas des produits relevant d'une</w:t>
            </w:r>
            <w:r w:rsidR="00D74860" w:rsidRPr="00BC2CED">
              <w:rPr>
                <w:rStyle w:val="Lienhypertexte"/>
                <w:noProof/>
                <w:spacing w:val="-4"/>
              </w:rPr>
              <w:t xml:space="preserve"> </w:t>
            </w:r>
            <w:r w:rsidR="00D74860" w:rsidRPr="00BC2CED">
              <w:rPr>
                <w:rStyle w:val="Lienhypertexte"/>
                <w:noProof/>
              </w:rPr>
              <w:t>certification :</w:t>
            </w:r>
            <w:r w:rsidR="00D74860">
              <w:rPr>
                <w:noProof/>
                <w:webHidden/>
              </w:rPr>
              <w:tab/>
            </w:r>
            <w:r>
              <w:rPr>
                <w:noProof/>
                <w:webHidden/>
              </w:rPr>
              <w:fldChar w:fldCharType="begin"/>
            </w:r>
            <w:r w:rsidR="00D74860">
              <w:rPr>
                <w:noProof/>
                <w:webHidden/>
              </w:rPr>
              <w:instrText xml:space="preserve"> PAGEREF _Toc5891418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19" w:history="1">
            <w:r w:rsidR="00D74860" w:rsidRPr="00BC2CED">
              <w:rPr>
                <w:rStyle w:val="Lienhypertexte"/>
                <w:rFonts w:ascii="Cambria" w:eastAsia="Cambria" w:hAnsi="Cambria" w:cs="Cambria"/>
                <w:noProof/>
                <w:spacing w:val="-2"/>
                <w:w w:val="89"/>
              </w:rPr>
              <w:t>2.2.1.3</w:t>
            </w:r>
            <w:r w:rsidR="00D74860">
              <w:rPr>
                <w:rFonts w:asciiTheme="minorHAnsi" w:eastAsiaTheme="minorEastAsia" w:hAnsiTheme="minorHAnsi" w:cstheme="minorBidi"/>
                <w:noProof/>
                <w:lang w:eastAsia="fr-FR"/>
              </w:rPr>
              <w:tab/>
            </w:r>
            <w:r w:rsidR="00D74860" w:rsidRPr="00BC2CED">
              <w:rPr>
                <w:rStyle w:val="Lienhypertexte"/>
                <w:noProof/>
                <w:w w:val="110"/>
              </w:rPr>
              <w:t>Cas des produits ne relevant pas d'une certification et/ou non</w:t>
            </w:r>
            <w:r w:rsidR="00D74860" w:rsidRPr="00BC2CED">
              <w:rPr>
                <w:rStyle w:val="Lienhypertexte"/>
                <w:noProof/>
                <w:spacing w:val="-18"/>
                <w:w w:val="110"/>
              </w:rPr>
              <w:t xml:space="preserve"> </w:t>
            </w:r>
            <w:r w:rsidR="00D74860" w:rsidRPr="00BC2CED">
              <w:rPr>
                <w:rStyle w:val="Lienhypertexte"/>
                <w:noProof/>
                <w:w w:val="110"/>
              </w:rPr>
              <w:t>normalisés</w:t>
            </w:r>
            <w:r w:rsidR="00D74860">
              <w:rPr>
                <w:noProof/>
                <w:webHidden/>
              </w:rPr>
              <w:tab/>
            </w:r>
            <w:r>
              <w:rPr>
                <w:noProof/>
                <w:webHidden/>
              </w:rPr>
              <w:fldChar w:fldCharType="begin"/>
            </w:r>
            <w:r w:rsidR="00D74860">
              <w:rPr>
                <w:noProof/>
                <w:webHidden/>
              </w:rPr>
              <w:instrText xml:space="preserve"> PAGEREF _Toc5891419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20" w:history="1">
            <w:r w:rsidR="00D74860" w:rsidRPr="00BC2CED">
              <w:rPr>
                <w:rStyle w:val="Lienhypertexte"/>
                <w:rFonts w:ascii="Cambria" w:eastAsia="Cambria" w:hAnsi="Cambria" w:cs="Cambria"/>
                <w:noProof/>
                <w:spacing w:val="-2"/>
                <w:w w:val="89"/>
              </w:rPr>
              <w:t>2.2.1.4</w:t>
            </w:r>
            <w:r w:rsidR="00D74860">
              <w:rPr>
                <w:rFonts w:asciiTheme="minorHAnsi" w:eastAsiaTheme="minorEastAsia" w:hAnsiTheme="minorHAnsi" w:cstheme="minorBidi"/>
                <w:noProof/>
                <w:lang w:eastAsia="fr-FR"/>
              </w:rPr>
              <w:tab/>
            </w:r>
            <w:r w:rsidR="00D74860" w:rsidRPr="00BC2CED">
              <w:rPr>
                <w:rStyle w:val="Lienhypertexte"/>
                <w:noProof/>
                <w:w w:val="105"/>
              </w:rPr>
              <w:t>Cas de produits</w:t>
            </w:r>
            <w:r w:rsidR="00D74860" w:rsidRPr="00BC2CED">
              <w:rPr>
                <w:rStyle w:val="Lienhypertexte"/>
                <w:noProof/>
                <w:spacing w:val="19"/>
                <w:w w:val="105"/>
              </w:rPr>
              <w:t xml:space="preserve"> </w:t>
            </w:r>
            <w:r w:rsidR="00D74860" w:rsidRPr="00BC2CED">
              <w:rPr>
                <w:rStyle w:val="Lienhypertexte"/>
                <w:noProof/>
                <w:w w:val="105"/>
              </w:rPr>
              <w:t>refusés</w:t>
            </w:r>
            <w:r w:rsidR="00D74860">
              <w:rPr>
                <w:noProof/>
                <w:webHidden/>
              </w:rPr>
              <w:tab/>
            </w:r>
            <w:r>
              <w:rPr>
                <w:noProof/>
                <w:webHidden/>
              </w:rPr>
              <w:fldChar w:fldCharType="begin"/>
            </w:r>
            <w:r w:rsidR="00D74860">
              <w:rPr>
                <w:noProof/>
                <w:webHidden/>
              </w:rPr>
              <w:instrText xml:space="preserve"> PAGEREF _Toc5891420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21" w:history="1">
            <w:r w:rsidR="00D74860" w:rsidRPr="00BC2CED">
              <w:rPr>
                <w:rStyle w:val="Lienhypertexte"/>
                <w:noProof/>
                <w:w w:val="115"/>
              </w:rPr>
              <w:t>ARTICLE 2.3 QUALITE DES MATERIAUX ET PRODUITS NON PREFABRIQUES :</w:t>
            </w:r>
            <w:r w:rsidR="00D74860">
              <w:rPr>
                <w:noProof/>
                <w:webHidden/>
              </w:rPr>
              <w:tab/>
            </w:r>
            <w:r>
              <w:rPr>
                <w:noProof/>
                <w:webHidden/>
              </w:rPr>
              <w:fldChar w:fldCharType="begin"/>
            </w:r>
            <w:r w:rsidR="00D74860">
              <w:rPr>
                <w:noProof/>
                <w:webHidden/>
              </w:rPr>
              <w:instrText xml:space="preserve"> PAGEREF _Toc5891421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22" w:history="1">
            <w:r w:rsidR="00D74860" w:rsidRPr="00BC2CED">
              <w:rPr>
                <w:rStyle w:val="Lienhypertexte"/>
                <w:rFonts w:ascii="Cambria" w:eastAsia="Cambria" w:hAnsi="Cambria" w:cs="Cambria"/>
                <w:noProof/>
                <w:spacing w:val="-1"/>
                <w:w w:val="95"/>
              </w:rPr>
              <w:t>2.3.1</w:t>
            </w:r>
            <w:r w:rsidR="00D74860">
              <w:rPr>
                <w:rFonts w:asciiTheme="minorHAnsi" w:eastAsiaTheme="minorEastAsia" w:hAnsiTheme="minorHAnsi" w:cstheme="minorBidi"/>
                <w:noProof/>
                <w:lang w:eastAsia="fr-FR"/>
              </w:rPr>
              <w:tab/>
            </w:r>
            <w:r w:rsidR="00D74860" w:rsidRPr="00BC2CED">
              <w:rPr>
                <w:rStyle w:val="Lienhypertexte"/>
                <w:noProof/>
                <w:w w:val="105"/>
              </w:rPr>
              <w:t>Granulats</w:t>
            </w:r>
            <w:r w:rsidR="00D74860">
              <w:rPr>
                <w:noProof/>
                <w:webHidden/>
              </w:rPr>
              <w:tab/>
            </w:r>
            <w:r>
              <w:rPr>
                <w:noProof/>
                <w:webHidden/>
              </w:rPr>
              <w:fldChar w:fldCharType="begin"/>
            </w:r>
            <w:r w:rsidR="00D74860">
              <w:rPr>
                <w:noProof/>
                <w:webHidden/>
              </w:rPr>
              <w:instrText xml:space="preserve"> PAGEREF _Toc5891422 \h </w:instrText>
            </w:r>
            <w:r>
              <w:rPr>
                <w:noProof/>
                <w:webHidden/>
              </w:rPr>
            </w:r>
            <w:r>
              <w:rPr>
                <w:noProof/>
                <w:webHidden/>
              </w:rPr>
              <w:fldChar w:fldCharType="separate"/>
            </w:r>
            <w:r w:rsidR="00D74860">
              <w:rPr>
                <w:noProof/>
                <w:webHidden/>
              </w:rPr>
              <w:t>6</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23" w:history="1">
            <w:r w:rsidR="00D74860" w:rsidRPr="00BC2CED">
              <w:rPr>
                <w:rStyle w:val="Lienhypertexte"/>
                <w:rFonts w:ascii="Cambria" w:eastAsia="Cambria" w:hAnsi="Cambria" w:cs="Cambria"/>
                <w:noProof/>
                <w:spacing w:val="-1"/>
                <w:w w:val="95"/>
              </w:rPr>
              <w:t>2.3.2</w:t>
            </w:r>
            <w:r w:rsidR="00D74860">
              <w:rPr>
                <w:rFonts w:asciiTheme="minorHAnsi" w:eastAsiaTheme="minorEastAsia" w:hAnsiTheme="minorHAnsi" w:cstheme="minorBidi"/>
                <w:noProof/>
                <w:lang w:eastAsia="fr-FR"/>
              </w:rPr>
              <w:tab/>
            </w:r>
            <w:r w:rsidR="00D74860" w:rsidRPr="00BC2CED">
              <w:rPr>
                <w:rStyle w:val="Lienhypertexte"/>
                <w:noProof/>
                <w:w w:val="105"/>
              </w:rPr>
              <w:t>Matériaux pour lit de pose et enrobage des</w:t>
            </w:r>
            <w:r w:rsidR="00D74860" w:rsidRPr="00BC2CED">
              <w:rPr>
                <w:rStyle w:val="Lienhypertexte"/>
                <w:noProof/>
                <w:spacing w:val="5"/>
                <w:w w:val="105"/>
              </w:rPr>
              <w:t xml:space="preserve"> </w:t>
            </w:r>
            <w:r w:rsidR="00D74860" w:rsidRPr="00BC2CED">
              <w:rPr>
                <w:rStyle w:val="Lienhypertexte"/>
                <w:noProof/>
                <w:w w:val="105"/>
              </w:rPr>
              <w:t>tuyaux</w:t>
            </w:r>
            <w:r w:rsidR="00D74860">
              <w:rPr>
                <w:noProof/>
                <w:webHidden/>
              </w:rPr>
              <w:tab/>
            </w:r>
            <w:r>
              <w:rPr>
                <w:noProof/>
                <w:webHidden/>
              </w:rPr>
              <w:fldChar w:fldCharType="begin"/>
            </w:r>
            <w:r w:rsidR="00D74860">
              <w:rPr>
                <w:noProof/>
                <w:webHidden/>
              </w:rPr>
              <w:instrText xml:space="preserve"> PAGEREF _Toc5891423 \h </w:instrText>
            </w:r>
            <w:r>
              <w:rPr>
                <w:noProof/>
                <w:webHidden/>
              </w:rPr>
            </w:r>
            <w:r>
              <w:rPr>
                <w:noProof/>
                <w:webHidden/>
              </w:rPr>
              <w:fldChar w:fldCharType="separate"/>
            </w:r>
            <w:r w:rsidR="00D74860">
              <w:rPr>
                <w:noProof/>
                <w:webHidden/>
              </w:rPr>
              <w:t>8</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24" w:history="1">
            <w:r w:rsidR="00D74860" w:rsidRPr="00BC2CED">
              <w:rPr>
                <w:rStyle w:val="Lienhypertexte"/>
                <w:rFonts w:ascii="Cambria" w:eastAsia="Cambria" w:hAnsi="Cambria" w:cs="Cambria"/>
                <w:noProof/>
                <w:spacing w:val="-1"/>
                <w:w w:val="95"/>
              </w:rPr>
              <w:t>2.3.3</w:t>
            </w:r>
            <w:r w:rsidR="00D74860">
              <w:rPr>
                <w:rFonts w:asciiTheme="minorHAnsi" w:eastAsiaTheme="minorEastAsia" w:hAnsiTheme="minorHAnsi" w:cstheme="minorBidi"/>
                <w:noProof/>
                <w:lang w:eastAsia="fr-FR"/>
              </w:rPr>
              <w:tab/>
            </w:r>
            <w:r w:rsidR="00D74860" w:rsidRPr="00BC2CED">
              <w:rPr>
                <w:rStyle w:val="Lienhypertexte"/>
                <w:noProof/>
                <w:w w:val="105"/>
              </w:rPr>
              <w:t>Matériaux pour remblaiement des</w:t>
            </w:r>
            <w:r w:rsidR="00D74860" w:rsidRPr="00BC2CED">
              <w:rPr>
                <w:rStyle w:val="Lienhypertexte"/>
                <w:noProof/>
                <w:spacing w:val="2"/>
                <w:w w:val="105"/>
              </w:rPr>
              <w:t xml:space="preserve"> </w:t>
            </w:r>
            <w:r w:rsidR="00D74860" w:rsidRPr="00BC2CED">
              <w:rPr>
                <w:rStyle w:val="Lienhypertexte"/>
                <w:noProof/>
                <w:w w:val="105"/>
              </w:rPr>
              <w:t>tranchées</w:t>
            </w:r>
            <w:r w:rsidR="00D74860">
              <w:rPr>
                <w:noProof/>
                <w:webHidden/>
              </w:rPr>
              <w:tab/>
            </w:r>
            <w:r>
              <w:rPr>
                <w:noProof/>
                <w:webHidden/>
              </w:rPr>
              <w:fldChar w:fldCharType="begin"/>
            </w:r>
            <w:r w:rsidR="00D74860">
              <w:rPr>
                <w:noProof/>
                <w:webHidden/>
              </w:rPr>
              <w:instrText xml:space="preserve"> PAGEREF _Toc5891424 \h </w:instrText>
            </w:r>
            <w:r>
              <w:rPr>
                <w:noProof/>
                <w:webHidden/>
              </w:rPr>
            </w:r>
            <w:r>
              <w:rPr>
                <w:noProof/>
                <w:webHidden/>
              </w:rPr>
              <w:fldChar w:fldCharType="separate"/>
            </w:r>
            <w:r w:rsidR="00D74860">
              <w:rPr>
                <w:noProof/>
                <w:webHidden/>
              </w:rPr>
              <w:t>8</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25" w:history="1">
            <w:r w:rsidR="00D74860" w:rsidRPr="00BC2CED">
              <w:rPr>
                <w:rStyle w:val="Lienhypertexte"/>
                <w:rFonts w:ascii="Cambria" w:eastAsia="Cambria" w:hAnsi="Cambria" w:cs="Cambria"/>
                <w:noProof/>
                <w:spacing w:val="-1"/>
                <w:w w:val="95"/>
              </w:rPr>
              <w:t>2.3.4</w:t>
            </w:r>
            <w:r w:rsidR="00D74860">
              <w:rPr>
                <w:rFonts w:asciiTheme="minorHAnsi" w:eastAsiaTheme="minorEastAsia" w:hAnsiTheme="minorHAnsi" w:cstheme="minorBidi"/>
                <w:noProof/>
                <w:lang w:eastAsia="fr-FR"/>
              </w:rPr>
              <w:tab/>
            </w:r>
            <w:r w:rsidR="00D74860" w:rsidRPr="00BC2CED">
              <w:rPr>
                <w:rStyle w:val="Lienhypertexte"/>
                <w:noProof/>
                <w:w w:val="105"/>
              </w:rPr>
              <w:t>Matériaux pour les réfections de chaussées et</w:t>
            </w:r>
            <w:r w:rsidR="00D74860" w:rsidRPr="00BC2CED">
              <w:rPr>
                <w:rStyle w:val="Lienhypertexte"/>
                <w:noProof/>
                <w:spacing w:val="-3"/>
                <w:w w:val="105"/>
              </w:rPr>
              <w:t xml:space="preserve"> </w:t>
            </w:r>
            <w:r w:rsidR="00D74860" w:rsidRPr="00BC2CED">
              <w:rPr>
                <w:rStyle w:val="Lienhypertexte"/>
                <w:noProof/>
                <w:w w:val="105"/>
              </w:rPr>
              <w:t>trottoirs</w:t>
            </w:r>
            <w:r w:rsidR="00D74860">
              <w:rPr>
                <w:noProof/>
                <w:webHidden/>
              </w:rPr>
              <w:tab/>
            </w:r>
            <w:r>
              <w:rPr>
                <w:noProof/>
                <w:webHidden/>
              </w:rPr>
              <w:fldChar w:fldCharType="begin"/>
            </w:r>
            <w:r w:rsidR="00D74860">
              <w:rPr>
                <w:noProof/>
                <w:webHidden/>
              </w:rPr>
              <w:instrText xml:space="preserve"> PAGEREF _Toc5891425 \h </w:instrText>
            </w:r>
            <w:r>
              <w:rPr>
                <w:noProof/>
                <w:webHidden/>
              </w:rPr>
            </w:r>
            <w:r>
              <w:rPr>
                <w:noProof/>
                <w:webHidden/>
              </w:rPr>
              <w:fldChar w:fldCharType="separate"/>
            </w:r>
            <w:r w:rsidR="00D74860">
              <w:rPr>
                <w:noProof/>
                <w:webHidden/>
              </w:rPr>
              <w:t>8</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26" w:history="1">
            <w:r w:rsidR="00D74860" w:rsidRPr="00BC2CED">
              <w:rPr>
                <w:rStyle w:val="Lienhypertexte"/>
                <w:rFonts w:ascii="Cambria" w:eastAsia="Cambria" w:hAnsi="Cambria" w:cs="Cambria"/>
                <w:noProof/>
                <w:spacing w:val="-2"/>
                <w:w w:val="94"/>
              </w:rPr>
              <w:t>2.3.4.2</w:t>
            </w:r>
            <w:r w:rsidR="00D74860">
              <w:rPr>
                <w:rFonts w:asciiTheme="minorHAnsi" w:eastAsiaTheme="minorEastAsia" w:hAnsiTheme="minorHAnsi" w:cstheme="minorBidi"/>
                <w:noProof/>
                <w:lang w:eastAsia="fr-FR"/>
              </w:rPr>
              <w:tab/>
            </w:r>
            <w:r w:rsidR="00D74860" w:rsidRPr="00BC2CED">
              <w:rPr>
                <w:rStyle w:val="Lienhypertexte"/>
                <w:noProof/>
              </w:rPr>
              <w:t>Bétons Bitumineux</w:t>
            </w:r>
            <w:r w:rsidR="00D74860" w:rsidRPr="00BC2CED">
              <w:rPr>
                <w:rStyle w:val="Lienhypertexte"/>
                <w:noProof/>
                <w:spacing w:val="25"/>
              </w:rPr>
              <w:t xml:space="preserve"> </w:t>
            </w:r>
            <w:r w:rsidR="00D74860" w:rsidRPr="00BC2CED">
              <w:rPr>
                <w:rStyle w:val="Lienhypertexte"/>
                <w:noProof/>
              </w:rPr>
              <w:t>0/10</w:t>
            </w:r>
            <w:r w:rsidR="00D74860">
              <w:rPr>
                <w:noProof/>
                <w:webHidden/>
              </w:rPr>
              <w:tab/>
            </w:r>
            <w:r>
              <w:rPr>
                <w:noProof/>
                <w:webHidden/>
              </w:rPr>
              <w:fldChar w:fldCharType="begin"/>
            </w:r>
            <w:r w:rsidR="00D74860">
              <w:rPr>
                <w:noProof/>
                <w:webHidden/>
              </w:rPr>
              <w:instrText xml:space="preserve"> PAGEREF _Toc5891426 \h </w:instrText>
            </w:r>
            <w:r>
              <w:rPr>
                <w:noProof/>
                <w:webHidden/>
              </w:rPr>
            </w:r>
            <w:r>
              <w:rPr>
                <w:noProof/>
                <w:webHidden/>
              </w:rPr>
              <w:fldChar w:fldCharType="separate"/>
            </w:r>
            <w:r w:rsidR="00D74860">
              <w:rPr>
                <w:noProof/>
                <w:webHidden/>
              </w:rPr>
              <w:t>8</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27" w:history="1">
            <w:r w:rsidR="00D74860" w:rsidRPr="00BC2CED">
              <w:rPr>
                <w:rStyle w:val="Lienhypertexte"/>
                <w:rFonts w:ascii="Cambria" w:eastAsia="Cambria" w:hAnsi="Cambria" w:cs="Cambria"/>
                <w:noProof/>
                <w:spacing w:val="-1"/>
                <w:w w:val="97"/>
              </w:rPr>
              <w:t>2.3.5</w:t>
            </w:r>
            <w:r w:rsidR="00D74860">
              <w:rPr>
                <w:rFonts w:asciiTheme="minorHAnsi" w:eastAsiaTheme="minorEastAsia" w:hAnsiTheme="minorHAnsi" w:cstheme="minorBidi"/>
                <w:noProof/>
                <w:lang w:eastAsia="fr-FR"/>
              </w:rPr>
              <w:tab/>
            </w:r>
            <w:r w:rsidR="00D74860" w:rsidRPr="00BC2CED">
              <w:rPr>
                <w:rStyle w:val="Lienhypertexte"/>
                <w:noProof/>
                <w:w w:val="105"/>
              </w:rPr>
              <w:t>Nature des ciments à</w:t>
            </w:r>
            <w:r w:rsidR="00D74860" w:rsidRPr="00BC2CED">
              <w:rPr>
                <w:rStyle w:val="Lienhypertexte"/>
                <w:noProof/>
                <w:spacing w:val="23"/>
                <w:w w:val="105"/>
              </w:rPr>
              <w:t xml:space="preserve"> </w:t>
            </w:r>
            <w:r w:rsidR="00D74860" w:rsidRPr="00BC2CED">
              <w:rPr>
                <w:rStyle w:val="Lienhypertexte"/>
                <w:noProof/>
                <w:w w:val="105"/>
              </w:rPr>
              <w:t>utiliser</w:t>
            </w:r>
            <w:r w:rsidR="00D74860">
              <w:rPr>
                <w:noProof/>
                <w:webHidden/>
              </w:rPr>
              <w:tab/>
            </w:r>
            <w:r>
              <w:rPr>
                <w:noProof/>
                <w:webHidden/>
              </w:rPr>
              <w:fldChar w:fldCharType="begin"/>
            </w:r>
            <w:r w:rsidR="00D74860">
              <w:rPr>
                <w:noProof/>
                <w:webHidden/>
              </w:rPr>
              <w:instrText xml:space="preserve"> PAGEREF _Toc5891427 \h </w:instrText>
            </w:r>
            <w:r>
              <w:rPr>
                <w:noProof/>
                <w:webHidden/>
              </w:rPr>
            </w:r>
            <w:r>
              <w:rPr>
                <w:noProof/>
                <w:webHidden/>
              </w:rPr>
              <w:fldChar w:fldCharType="separate"/>
            </w:r>
            <w:r w:rsidR="00D74860">
              <w:rPr>
                <w:noProof/>
                <w:webHidden/>
              </w:rPr>
              <w:t>9</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28" w:history="1">
            <w:r w:rsidR="00D74860" w:rsidRPr="00BC2CED">
              <w:rPr>
                <w:rStyle w:val="Lienhypertexte"/>
                <w:rFonts w:ascii="Cambria" w:eastAsia="Cambria" w:hAnsi="Cambria" w:cs="Cambria"/>
                <w:noProof/>
                <w:spacing w:val="-1"/>
                <w:w w:val="97"/>
              </w:rPr>
              <w:t>2.3.6</w:t>
            </w:r>
            <w:r w:rsidR="00D74860">
              <w:rPr>
                <w:rFonts w:asciiTheme="minorHAnsi" w:eastAsiaTheme="minorEastAsia" w:hAnsiTheme="minorHAnsi" w:cstheme="minorBidi"/>
                <w:noProof/>
                <w:lang w:eastAsia="fr-FR"/>
              </w:rPr>
              <w:tab/>
            </w:r>
            <w:r w:rsidR="00D74860" w:rsidRPr="00BC2CED">
              <w:rPr>
                <w:rStyle w:val="Lienhypertexte"/>
                <w:noProof/>
                <w:w w:val="110"/>
              </w:rPr>
              <w:t>Adjuvants</w:t>
            </w:r>
            <w:r w:rsidR="00D74860">
              <w:rPr>
                <w:noProof/>
                <w:webHidden/>
              </w:rPr>
              <w:tab/>
            </w:r>
            <w:r>
              <w:rPr>
                <w:noProof/>
                <w:webHidden/>
              </w:rPr>
              <w:fldChar w:fldCharType="begin"/>
            </w:r>
            <w:r w:rsidR="00D74860">
              <w:rPr>
                <w:noProof/>
                <w:webHidden/>
              </w:rPr>
              <w:instrText xml:space="preserve"> PAGEREF _Toc5891428 \h </w:instrText>
            </w:r>
            <w:r>
              <w:rPr>
                <w:noProof/>
                <w:webHidden/>
              </w:rPr>
            </w:r>
            <w:r>
              <w:rPr>
                <w:noProof/>
                <w:webHidden/>
              </w:rPr>
              <w:fldChar w:fldCharType="separate"/>
            </w:r>
            <w:r w:rsidR="00D74860">
              <w:rPr>
                <w:noProof/>
                <w:webHidden/>
              </w:rPr>
              <w:t>9</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29" w:history="1">
            <w:r w:rsidR="00D74860" w:rsidRPr="00BC2CED">
              <w:rPr>
                <w:rStyle w:val="Lienhypertexte"/>
                <w:rFonts w:ascii="Cambria" w:eastAsia="Cambria" w:hAnsi="Cambria" w:cs="Cambria"/>
                <w:noProof/>
                <w:spacing w:val="-1"/>
                <w:w w:val="97"/>
              </w:rPr>
              <w:t>2.3.7</w:t>
            </w:r>
            <w:r w:rsidR="00D74860">
              <w:rPr>
                <w:rFonts w:asciiTheme="minorHAnsi" w:eastAsiaTheme="minorEastAsia" w:hAnsiTheme="minorHAnsi" w:cstheme="minorBidi"/>
                <w:noProof/>
                <w:lang w:eastAsia="fr-FR"/>
              </w:rPr>
              <w:tab/>
            </w:r>
            <w:r w:rsidR="00D74860" w:rsidRPr="00BC2CED">
              <w:rPr>
                <w:rStyle w:val="Lienhypertexte"/>
                <w:noProof/>
                <w:w w:val="110"/>
              </w:rPr>
              <w:t>Eau de gâchage du</w:t>
            </w:r>
            <w:r w:rsidR="00D74860" w:rsidRPr="00BC2CED">
              <w:rPr>
                <w:rStyle w:val="Lienhypertexte"/>
                <w:noProof/>
                <w:spacing w:val="-6"/>
                <w:w w:val="110"/>
              </w:rPr>
              <w:t xml:space="preserve"> </w:t>
            </w:r>
            <w:r w:rsidR="00D74860" w:rsidRPr="00BC2CED">
              <w:rPr>
                <w:rStyle w:val="Lienhypertexte"/>
                <w:noProof/>
                <w:w w:val="110"/>
              </w:rPr>
              <w:t>béton</w:t>
            </w:r>
            <w:r w:rsidR="00D74860">
              <w:rPr>
                <w:noProof/>
                <w:webHidden/>
              </w:rPr>
              <w:tab/>
            </w:r>
            <w:r>
              <w:rPr>
                <w:noProof/>
                <w:webHidden/>
              </w:rPr>
              <w:fldChar w:fldCharType="begin"/>
            </w:r>
            <w:r w:rsidR="00D74860">
              <w:rPr>
                <w:noProof/>
                <w:webHidden/>
              </w:rPr>
              <w:instrText xml:space="preserve"> PAGEREF _Toc5891429 \h </w:instrText>
            </w:r>
            <w:r>
              <w:rPr>
                <w:noProof/>
                <w:webHidden/>
              </w:rPr>
            </w:r>
            <w:r>
              <w:rPr>
                <w:noProof/>
                <w:webHidden/>
              </w:rPr>
              <w:fldChar w:fldCharType="separate"/>
            </w:r>
            <w:r w:rsidR="00D74860">
              <w:rPr>
                <w:noProof/>
                <w:webHidden/>
              </w:rPr>
              <w:t>9</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30" w:history="1">
            <w:r w:rsidR="00D74860" w:rsidRPr="00BC2CED">
              <w:rPr>
                <w:rStyle w:val="Lienhypertexte"/>
                <w:rFonts w:ascii="Cambria" w:eastAsia="Cambria" w:hAnsi="Cambria" w:cs="Cambria"/>
                <w:noProof/>
                <w:spacing w:val="-1"/>
                <w:w w:val="97"/>
              </w:rPr>
              <w:t>2.3.8</w:t>
            </w:r>
            <w:r w:rsidR="00D74860">
              <w:rPr>
                <w:rFonts w:asciiTheme="minorHAnsi" w:eastAsiaTheme="minorEastAsia" w:hAnsiTheme="minorHAnsi" w:cstheme="minorBidi"/>
                <w:noProof/>
                <w:lang w:eastAsia="fr-FR"/>
              </w:rPr>
              <w:tab/>
            </w:r>
            <w:r w:rsidR="00D74860" w:rsidRPr="00BC2CED">
              <w:rPr>
                <w:rStyle w:val="Lienhypertexte"/>
                <w:noProof/>
              </w:rPr>
              <w:t>Béton Prêt à l'emploi (Norme P</w:t>
            </w:r>
            <w:r w:rsidR="00D74860" w:rsidRPr="00BC2CED">
              <w:rPr>
                <w:rStyle w:val="Lienhypertexte"/>
                <w:noProof/>
                <w:spacing w:val="44"/>
              </w:rPr>
              <w:t xml:space="preserve"> </w:t>
            </w:r>
            <w:r w:rsidR="00D74860" w:rsidRPr="00BC2CED">
              <w:rPr>
                <w:rStyle w:val="Lienhypertexte"/>
                <w:noProof/>
              </w:rPr>
              <w:t>18-305)</w:t>
            </w:r>
            <w:r w:rsidR="00D74860">
              <w:rPr>
                <w:noProof/>
                <w:webHidden/>
              </w:rPr>
              <w:tab/>
            </w:r>
            <w:r>
              <w:rPr>
                <w:noProof/>
                <w:webHidden/>
              </w:rPr>
              <w:fldChar w:fldCharType="begin"/>
            </w:r>
            <w:r w:rsidR="00D74860">
              <w:rPr>
                <w:noProof/>
                <w:webHidden/>
              </w:rPr>
              <w:instrText xml:space="preserve"> PAGEREF _Toc5891430 \h </w:instrText>
            </w:r>
            <w:r>
              <w:rPr>
                <w:noProof/>
                <w:webHidden/>
              </w:rPr>
            </w:r>
            <w:r>
              <w:rPr>
                <w:noProof/>
                <w:webHidden/>
              </w:rPr>
              <w:fldChar w:fldCharType="separate"/>
            </w:r>
            <w:r w:rsidR="00D74860">
              <w:rPr>
                <w:noProof/>
                <w:webHidden/>
              </w:rPr>
              <w:t>9</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31" w:history="1">
            <w:r w:rsidR="00D74860" w:rsidRPr="00BC2CED">
              <w:rPr>
                <w:rStyle w:val="Lienhypertexte"/>
                <w:rFonts w:ascii="Cambria" w:eastAsia="Cambria" w:hAnsi="Cambria" w:cs="Cambria"/>
                <w:noProof/>
                <w:spacing w:val="-1"/>
                <w:w w:val="97"/>
              </w:rPr>
              <w:t>2.3.9</w:t>
            </w:r>
            <w:r w:rsidR="00D74860">
              <w:rPr>
                <w:rFonts w:asciiTheme="minorHAnsi" w:eastAsiaTheme="minorEastAsia" w:hAnsiTheme="minorHAnsi" w:cstheme="minorBidi"/>
                <w:noProof/>
                <w:lang w:eastAsia="fr-FR"/>
              </w:rPr>
              <w:tab/>
            </w:r>
            <w:r w:rsidR="00D74860" w:rsidRPr="00BC2CED">
              <w:rPr>
                <w:rStyle w:val="Lienhypertexte"/>
                <w:noProof/>
                <w:w w:val="105"/>
              </w:rPr>
              <w:t>Aciers</w:t>
            </w:r>
            <w:r w:rsidR="00D74860">
              <w:rPr>
                <w:noProof/>
                <w:webHidden/>
              </w:rPr>
              <w:tab/>
            </w:r>
            <w:r>
              <w:rPr>
                <w:noProof/>
                <w:webHidden/>
              </w:rPr>
              <w:fldChar w:fldCharType="begin"/>
            </w:r>
            <w:r w:rsidR="00D74860">
              <w:rPr>
                <w:noProof/>
                <w:webHidden/>
              </w:rPr>
              <w:instrText xml:space="preserve"> PAGEREF _Toc5891431 \h </w:instrText>
            </w:r>
            <w:r>
              <w:rPr>
                <w:noProof/>
                <w:webHidden/>
              </w:rPr>
            </w:r>
            <w:r>
              <w:rPr>
                <w:noProof/>
                <w:webHidden/>
              </w:rPr>
              <w:fldChar w:fldCharType="separate"/>
            </w:r>
            <w:r w:rsidR="00D74860">
              <w:rPr>
                <w:noProof/>
                <w:webHidden/>
              </w:rPr>
              <w:t>11</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32" w:history="1">
            <w:r w:rsidR="00D74860" w:rsidRPr="00BC2CED">
              <w:rPr>
                <w:rStyle w:val="Lienhypertexte"/>
                <w:noProof/>
                <w:w w:val="115"/>
              </w:rPr>
              <w:t>ARTICLE 2.4 CARACTERISTIQUES DES MATERIAUX PREFABRIQUES POUR UTILISATION EN EAU POTABLE :</w:t>
            </w:r>
            <w:r w:rsidR="00D74860">
              <w:rPr>
                <w:noProof/>
                <w:webHidden/>
              </w:rPr>
              <w:tab/>
            </w:r>
            <w:r>
              <w:rPr>
                <w:noProof/>
                <w:webHidden/>
              </w:rPr>
              <w:fldChar w:fldCharType="begin"/>
            </w:r>
            <w:r w:rsidR="00D74860">
              <w:rPr>
                <w:noProof/>
                <w:webHidden/>
              </w:rPr>
              <w:instrText xml:space="preserve"> PAGEREF _Toc5891432 \h </w:instrText>
            </w:r>
            <w:r>
              <w:rPr>
                <w:noProof/>
                <w:webHidden/>
              </w:rPr>
            </w:r>
            <w:r>
              <w:rPr>
                <w:noProof/>
                <w:webHidden/>
              </w:rPr>
              <w:fldChar w:fldCharType="separate"/>
            </w:r>
            <w:r w:rsidR="00D74860">
              <w:rPr>
                <w:noProof/>
                <w:webHidden/>
              </w:rPr>
              <w:t>11</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33" w:history="1">
            <w:r w:rsidR="00D74860" w:rsidRPr="00BC2CED">
              <w:rPr>
                <w:rStyle w:val="Lienhypertexte"/>
                <w:noProof/>
                <w:w w:val="104"/>
              </w:rPr>
              <w:t>2.4.1</w:t>
            </w:r>
            <w:r w:rsidR="00D74860">
              <w:rPr>
                <w:rFonts w:asciiTheme="minorHAnsi" w:eastAsiaTheme="minorEastAsia" w:hAnsiTheme="minorHAnsi" w:cstheme="minorBidi"/>
                <w:noProof/>
                <w:lang w:eastAsia="fr-FR"/>
              </w:rPr>
              <w:tab/>
            </w:r>
            <w:r w:rsidR="00D74860" w:rsidRPr="00BC2CED">
              <w:rPr>
                <w:rStyle w:val="Lienhypertexte"/>
                <w:noProof/>
                <w:w w:val="105"/>
              </w:rPr>
              <w:t>Conduites</w:t>
            </w:r>
            <w:r w:rsidR="00D74860" w:rsidRPr="00BC2CED">
              <w:rPr>
                <w:rStyle w:val="Lienhypertexte"/>
                <w:noProof/>
                <w:spacing w:val="-10"/>
                <w:w w:val="105"/>
              </w:rPr>
              <w:t xml:space="preserve"> </w:t>
            </w:r>
            <w:r w:rsidR="00D74860" w:rsidRPr="00BC2CED">
              <w:rPr>
                <w:rStyle w:val="Lienhypertexte"/>
                <w:noProof/>
                <w:w w:val="105"/>
              </w:rPr>
              <w:t>d’alimentation</w:t>
            </w:r>
            <w:r w:rsidR="00D74860" w:rsidRPr="00BC2CED">
              <w:rPr>
                <w:rStyle w:val="Lienhypertexte"/>
                <w:noProof/>
                <w:spacing w:val="-9"/>
                <w:w w:val="105"/>
              </w:rPr>
              <w:t xml:space="preserve"> </w:t>
            </w:r>
            <w:r w:rsidR="00D74860" w:rsidRPr="00BC2CED">
              <w:rPr>
                <w:rStyle w:val="Lienhypertexte"/>
                <w:noProof/>
                <w:w w:val="105"/>
              </w:rPr>
              <w:t>en</w:t>
            </w:r>
            <w:r w:rsidR="00D74860" w:rsidRPr="00BC2CED">
              <w:rPr>
                <w:rStyle w:val="Lienhypertexte"/>
                <w:noProof/>
                <w:spacing w:val="-9"/>
                <w:w w:val="105"/>
              </w:rPr>
              <w:t xml:space="preserve"> </w:t>
            </w:r>
            <w:r w:rsidR="00D74860" w:rsidRPr="00BC2CED">
              <w:rPr>
                <w:rStyle w:val="Lienhypertexte"/>
                <w:noProof/>
                <w:w w:val="105"/>
              </w:rPr>
              <w:t>eau</w:t>
            </w:r>
            <w:r w:rsidR="00D74860" w:rsidRPr="00BC2CED">
              <w:rPr>
                <w:rStyle w:val="Lienhypertexte"/>
                <w:noProof/>
                <w:spacing w:val="-9"/>
                <w:w w:val="105"/>
              </w:rPr>
              <w:t xml:space="preserve"> </w:t>
            </w:r>
            <w:r w:rsidR="00D74860" w:rsidRPr="00BC2CED">
              <w:rPr>
                <w:rStyle w:val="Lienhypertexte"/>
                <w:noProof/>
                <w:w w:val="105"/>
              </w:rPr>
              <w:t>potable</w:t>
            </w:r>
            <w:r w:rsidR="00D74860" w:rsidRPr="00BC2CED">
              <w:rPr>
                <w:rStyle w:val="Lienhypertexte"/>
                <w:noProof/>
                <w:spacing w:val="-10"/>
                <w:w w:val="105"/>
              </w:rPr>
              <w:t xml:space="preserve"> </w:t>
            </w:r>
            <w:r w:rsidR="00D74860" w:rsidRPr="00BC2CED">
              <w:rPr>
                <w:rStyle w:val="Lienhypertexte"/>
                <w:noProof/>
                <w:w w:val="105"/>
              </w:rPr>
              <w:t>en</w:t>
            </w:r>
            <w:r w:rsidR="00D74860" w:rsidRPr="00BC2CED">
              <w:rPr>
                <w:rStyle w:val="Lienhypertexte"/>
                <w:noProof/>
                <w:spacing w:val="-6"/>
                <w:w w:val="105"/>
              </w:rPr>
              <w:t xml:space="preserve"> </w:t>
            </w:r>
            <w:r w:rsidR="00D74860" w:rsidRPr="00BC2CED">
              <w:rPr>
                <w:rStyle w:val="Lienhypertexte"/>
                <w:noProof/>
                <w:w w:val="105"/>
              </w:rPr>
              <w:t>matériaux</w:t>
            </w:r>
            <w:r w:rsidR="00D74860" w:rsidRPr="00BC2CED">
              <w:rPr>
                <w:rStyle w:val="Lienhypertexte"/>
                <w:noProof/>
                <w:spacing w:val="-14"/>
                <w:w w:val="105"/>
              </w:rPr>
              <w:t xml:space="preserve"> </w:t>
            </w:r>
            <w:r w:rsidR="00D74860" w:rsidRPr="00BC2CED">
              <w:rPr>
                <w:rStyle w:val="Lienhypertexte"/>
                <w:noProof/>
                <w:w w:val="105"/>
              </w:rPr>
              <w:t>plastiques :</w:t>
            </w:r>
            <w:r w:rsidR="00D74860">
              <w:rPr>
                <w:noProof/>
                <w:webHidden/>
              </w:rPr>
              <w:tab/>
            </w:r>
            <w:r>
              <w:rPr>
                <w:noProof/>
                <w:webHidden/>
              </w:rPr>
              <w:fldChar w:fldCharType="begin"/>
            </w:r>
            <w:r w:rsidR="00D74860">
              <w:rPr>
                <w:noProof/>
                <w:webHidden/>
              </w:rPr>
              <w:instrText xml:space="preserve"> PAGEREF _Toc5891433 \h </w:instrText>
            </w:r>
            <w:r>
              <w:rPr>
                <w:noProof/>
                <w:webHidden/>
              </w:rPr>
            </w:r>
            <w:r>
              <w:rPr>
                <w:noProof/>
                <w:webHidden/>
              </w:rPr>
              <w:fldChar w:fldCharType="separate"/>
            </w:r>
            <w:r w:rsidR="00D74860">
              <w:rPr>
                <w:noProof/>
                <w:webHidden/>
              </w:rPr>
              <w:t>11</w:t>
            </w:r>
            <w:r>
              <w:rPr>
                <w:noProof/>
                <w:webHidden/>
              </w:rPr>
              <w:fldChar w:fldCharType="end"/>
            </w:r>
          </w:hyperlink>
        </w:p>
        <w:p w:rsidR="00D74860" w:rsidRDefault="00F434B3">
          <w:pPr>
            <w:pStyle w:val="TM3"/>
            <w:tabs>
              <w:tab w:val="left" w:pos="1540"/>
              <w:tab w:val="right" w:leader="dot" w:pos="9220"/>
            </w:tabs>
            <w:rPr>
              <w:rFonts w:asciiTheme="minorHAnsi" w:eastAsiaTheme="minorEastAsia" w:hAnsiTheme="minorHAnsi" w:cstheme="minorBidi"/>
              <w:noProof/>
              <w:lang w:eastAsia="fr-FR"/>
            </w:rPr>
          </w:pPr>
          <w:hyperlink w:anchor="_Toc5891434" w:history="1">
            <w:r w:rsidR="00D74860" w:rsidRPr="00BC2CED">
              <w:rPr>
                <w:rStyle w:val="Lienhypertexte"/>
                <w:noProof/>
                <w:w w:val="104"/>
              </w:rPr>
              <w:t>2.4.1.1</w:t>
            </w:r>
            <w:r w:rsidR="00D74860">
              <w:rPr>
                <w:rFonts w:asciiTheme="minorHAnsi" w:eastAsiaTheme="minorEastAsia" w:hAnsiTheme="minorHAnsi" w:cstheme="minorBidi"/>
                <w:noProof/>
                <w:lang w:eastAsia="fr-FR"/>
              </w:rPr>
              <w:tab/>
            </w:r>
            <w:r w:rsidR="00D74860" w:rsidRPr="00BC2CED">
              <w:rPr>
                <w:rStyle w:val="Lienhypertexte"/>
                <w:noProof/>
              </w:rPr>
              <w:t>Tuyaux</w:t>
            </w:r>
            <w:r w:rsidR="00D74860" w:rsidRPr="00BC2CED">
              <w:rPr>
                <w:rStyle w:val="Lienhypertexte"/>
                <w:noProof/>
                <w:spacing w:val="43"/>
              </w:rPr>
              <w:t xml:space="preserve"> </w:t>
            </w:r>
            <w:r w:rsidR="00D74860" w:rsidRPr="00BC2CED">
              <w:rPr>
                <w:rStyle w:val="Lienhypertexte"/>
                <w:noProof/>
              </w:rPr>
              <w:t>Polyéthylène</w:t>
            </w:r>
            <w:r w:rsidR="00D74860">
              <w:rPr>
                <w:noProof/>
                <w:webHidden/>
              </w:rPr>
              <w:tab/>
            </w:r>
            <w:r>
              <w:rPr>
                <w:noProof/>
                <w:webHidden/>
              </w:rPr>
              <w:fldChar w:fldCharType="begin"/>
            </w:r>
            <w:r w:rsidR="00D74860">
              <w:rPr>
                <w:noProof/>
                <w:webHidden/>
              </w:rPr>
              <w:instrText xml:space="preserve"> PAGEREF _Toc5891434 \h </w:instrText>
            </w:r>
            <w:r>
              <w:rPr>
                <w:noProof/>
                <w:webHidden/>
              </w:rPr>
            </w:r>
            <w:r>
              <w:rPr>
                <w:noProof/>
                <w:webHidden/>
              </w:rPr>
              <w:fldChar w:fldCharType="separate"/>
            </w:r>
            <w:r w:rsidR="00D74860">
              <w:rPr>
                <w:noProof/>
                <w:webHidden/>
              </w:rPr>
              <w:t>11</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35" w:history="1">
            <w:r w:rsidR="00D74860" w:rsidRPr="00BC2CED">
              <w:rPr>
                <w:rStyle w:val="Lienhypertexte"/>
                <w:noProof/>
                <w:w w:val="104"/>
              </w:rPr>
              <w:t>2.4.2</w:t>
            </w:r>
            <w:r w:rsidR="00D74860">
              <w:rPr>
                <w:rFonts w:asciiTheme="minorHAnsi" w:eastAsiaTheme="minorEastAsia" w:hAnsiTheme="minorHAnsi" w:cstheme="minorBidi"/>
                <w:noProof/>
                <w:lang w:eastAsia="fr-FR"/>
              </w:rPr>
              <w:tab/>
            </w:r>
            <w:r w:rsidR="00D74860" w:rsidRPr="00BC2CED">
              <w:rPr>
                <w:rStyle w:val="Lienhypertexte"/>
                <w:noProof/>
                <w:w w:val="105"/>
              </w:rPr>
              <w:t>Système de prise en charge pour branchement</w:t>
            </w:r>
            <w:r w:rsidR="00D74860" w:rsidRPr="00BC2CED">
              <w:rPr>
                <w:rStyle w:val="Lienhypertexte"/>
                <w:noProof/>
                <w:spacing w:val="5"/>
                <w:w w:val="105"/>
              </w:rPr>
              <w:t xml:space="preserve"> </w:t>
            </w:r>
            <w:r w:rsidR="00D74860" w:rsidRPr="00BC2CED">
              <w:rPr>
                <w:rStyle w:val="Lienhypertexte"/>
                <w:noProof/>
                <w:w w:val="105"/>
              </w:rPr>
              <w:t>particulier</w:t>
            </w:r>
            <w:r w:rsidR="00D74860">
              <w:rPr>
                <w:noProof/>
                <w:webHidden/>
              </w:rPr>
              <w:tab/>
            </w:r>
            <w:r>
              <w:rPr>
                <w:noProof/>
                <w:webHidden/>
              </w:rPr>
              <w:fldChar w:fldCharType="begin"/>
            </w:r>
            <w:r w:rsidR="00D74860">
              <w:rPr>
                <w:noProof/>
                <w:webHidden/>
              </w:rPr>
              <w:instrText xml:space="preserve"> PAGEREF _Toc5891435 \h </w:instrText>
            </w:r>
            <w:r>
              <w:rPr>
                <w:noProof/>
                <w:webHidden/>
              </w:rPr>
            </w:r>
            <w:r>
              <w:rPr>
                <w:noProof/>
                <w:webHidden/>
              </w:rPr>
              <w:fldChar w:fldCharType="separate"/>
            </w:r>
            <w:r w:rsidR="00D74860">
              <w:rPr>
                <w:noProof/>
                <w:webHidden/>
              </w:rPr>
              <w:t>11</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36" w:history="1">
            <w:r w:rsidR="00D74860" w:rsidRPr="00BC2CED">
              <w:rPr>
                <w:rStyle w:val="Lienhypertexte"/>
                <w:noProof/>
                <w:w w:val="104"/>
              </w:rPr>
              <w:t>2.4.3</w:t>
            </w:r>
            <w:r w:rsidR="00D74860">
              <w:rPr>
                <w:rFonts w:asciiTheme="minorHAnsi" w:eastAsiaTheme="minorEastAsia" w:hAnsiTheme="minorHAnsi" w:cstheme="minorBidi"/>
                <w:noProof/>
                <w:lang w:eastAsia="fr-FR"/>
              </w:rPr>
              <w:tab/>
            </w:r>
            <w:r w:rsidR="00D74860" w:rsidRPr="00BC2CED">
              <w:rPr>
                <w:rStyle w:val="Lienhypertexte"/>
                <w:noProof/>
                <w:w w:val="105"/>
              </w:rPr>
              <w:t>Abri</w:t>
            </w:r>
            <w:r w:rsidR="00D74860" w:rsidRPr="00BC2CED">
              <w:rPr>
                <w:rStyle w:val="Lienhypertexte"/>
                <w:noProof/>
                <w:spacing w:val="6"/>
                <w:w w:val="105"/>
              </w:rPr>
              <w:t xml:space="preserve"> </w:t>
            </w:r>
            <w:r w:rsidR="00D74860" w:rsidRPr="00BC2CED">
              <w:rPr>
                <w:rStyle w:val="Lienhypertexte"/>
                <w:noProof/>
                <w:w w:val="105"/>
              </w:rPr>
              <w:t>compteur</w:t>
            </w:r>
            <w:r w:rsidR="00D74860">
              <w:rPr>
                <w:noProof/>
                <w:webHidden/>
              </w:rPr>
              <w:tab/>
            </w:r>
            <w:r>
              <w:rPr>
                <w:noProof/>
                <w:webHidden/>
              </w:rPr>
              <w:fldChar w:fldCharType="begin"/>
            </w:r>
            <w:r w:rsidR="00D74860">
              <w:rPr>
                <w:noProof/>
                <w:webHidden/>
              </w:rPr>
              <w:instrText xml:space="preserve"> PAGEREF _Toc5891436 \h </w:instrText>
            </w:r>
            <w:r>
              <w:rPr>
                <w:noProof/>
                <w:webHidden/>
              </w:rPr>
            </w:r>
            <w:r>
              <w:rPr>
                <w:noProof/>
                <w:webHidden/>
              </w:rPr>
              <w:fldChar w:fldCharType="separate"/>
            </w:r>
            <w:r w:rsidR="00D74860">
              <w:rPr>
                <w:noProof/>
                <w:webHidden/>
              </w:rPr>
              <w:t>11</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37" w:history="1">
            <w:r w:rsidR="00D74860" w:rsidRPr="00BC2CED">
              <w:rPr>
                <w:rStyle w:val="Lienhypertexte"/>
                <w:noProof/>
                <w:w w:val="104"/>
              </w:rPr>
              <w:t>2.4.4</w:t>
            </w:r>
            <w:r w:rsidR="00D74860">
              <w:rPr>
                <w:rFonts w:asciiTheme="minorHAnsi" w:eastAsiaTheme="minorEastAsia" w:hAnsiTheme="minorHAnsi" w:cstheme="minorBidi"/>
                <w:noProof/>
                <w:lang w:eastAsia="fr-FR"/>
              </w:rPr>
              <w:tab/>
            </w:r>
            <w:r w:rsidR="00D74860" w:rsidRPr="00BC2CED">
              <w:rPr>
                <w:rStyle w:val="Lienhypertexte"/>
                <w:noProof/>
                <w:w w:val="105"/>
              </w:rPr>
              <w:t>Accessoires</w:t>
            </w:r>
            <w:r w:rsidR="00D74860">
              <w:rPr>
                <w:noProof/>
                <w:webHidden/>
              </w:rPr>
              <w:tab/>
            </w:r>
            <w:r>
              <w:rPr>
                <w:noProof/>
                <w:webHidden/>
              </w:rPr>
              <w:fldChar w:fldCharType="begin"/>
            </w:r>
            <w:r w:rsidR="00D74860">
              <w:rPr>
                <w:noProof/>
                <w:webHidden/>
              </w:rPr>
              <w:instrText xml:space="preserve"> PAGEREF _Toc5891437 \h </w:instrText>
            </w:r>
            <w:r>
              <w:rPr>
                <w:noProof/>
                <w:webHidden/>
              </w:rPr>
            </w:r>
            <w:r>
              <w:rPr>
                <w:noProof/>
                <w:webHidden/>
              </w:rPr>
              <w:fldChar w:fldCharType="separate"/>
            </w:r>
            <w:r w:rsidR="00D74860">
              <w:rPr>
                <w:noProof/>
                <w:webHidden/>
              </w:rPr>
              <w:t>12</w:t>
            </w:r>
            <w:r>
              <w:rPr>
                <w:noProof/>
                <w:webHidden/>
              </w:rPr>
              <w:fldChar w:fldCharType="end"/>
            </w:r>
          </w:hyperlink>
        </w:p>
        <w:p w:rsidR="00D74860" w:rsidRDefault="00F434B3">
          <w:pPr>
            <w:pStyle w:val="TM1"/>
            <w:tabs>
              <w:tab w:val="right" w:leader="dot" w:pos="9220"/>
            </w:tabs>
            <w:rPr>
              <w:rFonts w:asciiTheme="minorHAnsi" w:eastAsiaTheme="minorEastAsia" w:hAnsiTheme="minorHAnsi" w:cstheme="minorBidi"/>
              <w:b w:val="0"/>
              <w:bCs w:val="0"/>
              <w:noProof/>
              <w:sz w:val="22"/>
              <w:szCs w:val="22"/>
              <w:lang w:eastAsia="fr-FR"/>
            </w:rPr>
          </w:pPr>
          <w:hyperlink w:anchor="_Toc5891438" w:history="1">
            <w:r w:rsidR="00D74860" w:rsidRPr="00BC2CED">
              <w:rPr>
                <w:rStyle w:val="Lienhypertexte"/>
                <w:noProof/>
                <w:w w:val="110"/>
              </w:rPr>
              <w:t>CHAPITRE 3</w:t>
            </w:r>
            <w:r w:rsidR="00D74860">
              <w:rPr>
                <w:noProof/>
                <w:webHidden/>
              </w:rPr>
              <w:tab/>
            </w:r>
            <w:r>
              <w:rPr>
                <w:noProof/>
                <w:webHidden/>
              </w:rPr>
              <w:fldChar w:fldCharType="begin"/>
            </w:r>
            <w:r w:rsidR="00D74860">
              <w:rPr>
                <w:noProof/>
                <w:webHidden/>
              </w:rPr>
              <w:instrText xml:space="preserve"> PAGEREF _Toc5891438 \h </w:instrText>
            </w:r>
            <w:r>
              <w:rPr>
                <w:noProof/>
                <w:webHidden/>
              </w:rPr>
            </w:r>
            <w:r>
              <w:rPr>
                <w:noProof/>
                <w:webHidden/>
              </w:rPr>
              <w:fldChar w:fldCharType="separate"/>
            </w:r>
            <w:r w:rsidR="00D74860">
              <w:rPr>
                <w:noProof/>
                <w:webHidden/>
              </w:rPr>
              <w:t>13</w:t>
            </w:r>
            <w:r>
              <w:rPr>
                <w:noProof/>
                <w:webHidden/>
              </w:rPr>
              <w:fldChar w:fldCharType="end"/>
            </w:r>
          </w:hyperlink>
        </w:p>
        <w:p w:rsidR="00D74860" w:rsidRDefault="00F434B3">
          <w:pPr>
            <w:pStyle w:val="TM2"/>
            <w:tabs>
              <w:tab w:val="left" w:pos="1971"/>
              <w:tab w:val="right" w:leader="dot" w:pos="9220"/>
            </w:tabs>
            <w:rPr>
              <w:rFonts w:asciiTheme="minorHAnsi" w:eastAsiaTheme="minorEastAsia" w:hAnsiTheme="minorHAnsi" w:cstheme="minorBidi"/>
              <w:b w:val="0"/>
              <w:bCs w:val="0"/>
              <w:noProof/>
              <w:sz w:val="22"/>
              <w:szCs w:val="22"/>
              <w:lang w:eastAsia="fr-FR"/>
            </w:rPr>
          </w:pPr>
          <w:hyperlink w:anchor="_Toc5891439" w:history="1">
            <w:r w:rsidR="00D74860" w:rsidRPr="00BC2CED">
              <w:rPr>
                <w:rStyle w:val="Lienhypertexte"/>
                <w:noProof/>
                <w:w w:val="110"/>
              </w:rPr>
              <w:t>PRESTATIONS</w:t>
            </w:r>
            <w:r w:rsidR="00D74860">
              <w:rPr>
                <w:rFonts w:asciiTheme="minorHAnsi" w:eastAsiaTheme="minorEastAsia" w:hAnsiTheme="minorHAnsi" w:cstheme="minorBidi"/>
                <w:b w:val="0"/>
                <w:bCs w:val="0"/>
                <w:noProof/>
                <w:sz w:val="22"/>
                <w:szCs w:val="22"/>
                <w:lang w:eastAsia="fr-FR"/>
              </w:rPr>
              <w:tab/>
            </w:r>
            <w:r w:rsidR="00D74860" w:rsidRPr="00BC2CED">
              <w:rPr>
                <w:rStyle w:val="Lienhypertexte"/>
                <w:noProof/>
                <w:w w:val="110"/>
              </w:rPr>
              <w:t>PRÉALABLES</w:t>
            </w:r>
            <w:r w:rsidR="00D74860">
              <w:rPr>
                <w:noProof/>
                <w:webHidden/>
              </w:rPr>
              <w:tab/>
            </w:r>
            <w:r>
              <w:rPr>
                <w:noProof/>
                <w:webHidden/>
              </w:rPr>
              <w:fldChar w:fldCharType="begin"/>
            </w:r>
            <w:r w:rsidR="00D74860">
              <w:rPr>
                <w:noProof/>
                <w:webHidden/>
              </w:rPr>
              <w:instrText xml:space="preserve"> PAGEREF _Toc5891439 \h </w:instrText>
            </w:r>
            <w:r>
              <w:rPr>
                <w:noProof/>
                <w:webHidden/>
              </w:rPr>
            </w:r>
            <w:r>
              <w:rPr>
                <w:noProof/>
                <w:webHidden/>
              </w:rPr>
              <w:fldChar w:fldCharType="separate"/>
            </w:r>
            <w:r w:rsidR="00D74860">
              <w:rPr>
                <w:noProof/>
                <w:webHidden/>
              </w:rPr>
              <w:t>13</w:t>
            </w:r>
            <w:r>
              <w:rPr>
                <w:noProof/>
                <w:webHidden/>
              </w:rPr>
              <w:fldChar w:fldCharType="end"/>
            </w:r>
          </w:hyperlink>
        </w:p>
        <w:p w:rsidR="00D74860" w:rsidRDefault="00F434B3">
          <w:pPr>
            <w:pStyle w:val="TM3"/>
            <w:tabs>
              <w:tab w:val="left" w:pos="2138"/>
              <w:tab w:val="right" w:leader="dot" w:pos="9220"/>
            </w:tabs>
            <w:rPr>
              <w:rFonts w:asciiTheme="minorHAnsi" w:eastAsiaTheme="minorEastAsia" w:hAnsiTheme="minorHAnsi" w:cstheme="minorBidi"/>
              <w:noProof/>
              <w:lang w:eastAsia="fr-FR"/>
            </w:rPr>
          </w:pPr>
          <w:hyperlink w:anchor="_Toc5891440" w:history="1">
            <w:r w:rsidR="00D74860" w:rsidRPr="00BC2CED">
              <w:rPr>
                <w:rStyle w:val="Lienhypertexte"/>
                <w:noProof/>
                <w:w w:val="115"/>
              </w:rPr>
              <w:t>ARTICLE</w:t>
            </w:r>
            <w:r w:rsidR="00D74860" w:rsidRPr="00BC2CED">
              <w:rPr>
                <w:rStyle w:val="Lienhypertexte"/>
                <w:noProof/>
                <w:spacing w:val="-12"/>
                <w:w w:val="115"/>
              </w:rPr>
              <w:t xml:space="preserve"> </w:t>
            </w:r>
            <w:r w:rsidR="00D74860" w:rsidRPr="00BC2CED">
              <w:rPr>
                <w:rStyle w:val="Lienhypertexte"/>
                <w:noProof/>
                <w:w w:val="115"/>
              </w:rPr>
              <w:t>3.1</w:t>
            </w:r>
            <w:r w:rsidR="00D74860">
              <w:rPr>
                <w:rFonts w:asciiTheme="minorHAnsi" w:eastAsiaTheme="minorEastAsia" w:hAnsiTheme="minorHAnsi" w:cstheme="minorBidi"/>
                <w:noProof/>
                <w:lang w:eastAsia="fr-FR"/>
              </w:rPr>
              <w:tab/>
            </w:r>
            <w:r w:rsidR="00D74860" w:rsidRPr="00BC2CED">
              <w:rPr>
                <w:rStyle w:val="Lienhypertexte"/>
                <w:noProof/>
                <w:w w:val="115"/>
              </w:rPr>
              <w:t>ORGANISATION   DU</w:t>
            </w:r>
            <w:r w:rsidR="00D74860" w:rsidRPr="00BC2CED">
              <w:rPr>
                <w:rStyle w:val="Lienhypertexte"/>
                <w:noProof/>
                <w:spacing w:val="34"/>
                <w:w w:val="115"/>
              </w:rPr>
              <w:t xml:space="preserve"> </w:t>
            </w:r>
            <w:r w:rsidR="00D74860" w:rsidRPr="00BC2CED">
              <w:rPr>
                <w:rStyle w:val="Lienhypertexte"/>
                <w:noProof/>
                <w:w w:val="115"/>
              </w:rPr>
              <w:t>CHANTIER :</w:t>
            </w:r>
            <w:r w:rsidR="00D74860">
              <w:rPr>
                <w:noProof/>
                <w:webHidden/>
              </w:rPr>
              <w:tab/>
            </w:r>
            <w:r>
              <w:rPr>
                <w:noProof/>
                <w:webHidden/>
              </w:rPr>
              <w:fldChar w:fldCharType="begin"/>
            </w:r>
            <w:r w:rsidR="00D74860">
              <w:rPr>
                <w:noProof/>
                <w:webHidden/>
              </w:rPr>
              <w:instrText xml:space="preserve"> PAGEREF _Toc5891440 \h </w:instrText>
            </w:r>
            <w:r>
              <w:rPr>
                <w:noProof/>
                <w:webHidden/>
              </w:rPr>
            </w:r>
            <w:r>
              <w:rPr>
                <w:noProof/>
                <w:webHidden/>
              </w:rPr>
              <w:fldChar w:fldCharType="separate"/>
            </w:r>
            <w:r w:rsidR="00D74860">
              <w:rPr>
                <w:noProof/>
                <w:webHidden/>
              </w:rPr>
              <w:t>13</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41" w:history="1">
            <w:r w:rsidR="00D74860" w:rsidRPr="00BC2CED">
              <w:rPr>
                <w:rStyle w:val="Lienhypertexte"/>
                <w:rFonts w:ascii="Cambria" w:eastAsia="Cambria" w:hAnsi="Cambria" w:cs="Cambria"/>
                <w:noProof/>
                <w:spacing w:val="-1"/>
                <w:w w:val="97"/>
              </w:rPr>
              <w:t>3.1.2</w:t>
            </w:r>
            <w:r w:rsidR="00D74860">
              <w:rPr>
                <w:rFonts w:asciiTheme="minorHAnsi" w:eastAsiaTheme="minorEastAsia" w:hAnsiTheme="minorHAnsi" w:cstheme="minorBidi"/>
                <w:noProof/>
                <w:lang w:eastAsia="fr-FR"/>
              </w:rPr>
              <w:tab/>
            </w:r>
            <w:r w:rsidR="00D74860" w:rsidRPr="00BC2CED">
              <w:rPr>
                <w:rStyle w:val="Lienhypertexte"/>
                <w:noProof/>
                <w:w w:val="105"/>
              </w:rPr>
              <w:t>Maintien en état de propreté du</w:t>
            </w:r>
            <w:r w:rsidR="00D74860" w:rsidRPr="00BC2CED">
              <w:rPr>
                <w:rStyle w:val="Lienhypertexte"/>
                <w:noProof/>
                <w:spacing w:val="17"/>
                <w:w w:val="105"/>
              </w:rPr>
              <w:t xml:space="preserve"> </w:t>
            </w:r>
            <w:r w:rsidR="00D74860" w:rsidRPr="00BC2CED">
              <w:rPr>
                <w:rStyle w:val="Lienhypertexte"/>
                <w:noProof/>
                <w:w w:val="105"/>
              </w:rPr>
              <w:t>chantier</w:t>
            </w:r>
            <w:r w:rsidR="00D74860">
              <w:rPr>
                <w:noProof/>
                <w:webHidden/>
              </w:rPr>
              <w:tab/>
            </w:r>
            <w:r>
              <w:rPr>
                <w:noProof/>
                <w:webHidden/>
              </w:rPr>
              <w:fldChar w:fldCharType="begin"/>
            </w:r>
            <w:r w:rsidR="00D74860">
              <w:rPr>
                <w:noProof/>
                <w:webHidden/>
              </w:rPr>
              <w:instrText xml:space="preserve"> PAGEREF _Toc5891441 \h </w:instrText>
            </w:r>
            <w:r>
              <w:rPr>
                <w:noProof/>
                <w:webHidden/>
              </w:rPr>
            </w:r>
            <w:r>
              <w:rPr>
                <w:noProof/>
                <w:webHidden/>
              </w:rPr>
              <w:fldChar w:fldCharType="separate"/>
            </w:r>
            <w:r w:rsidR="00D74860">
              <w:rPr>
                <w:noProof/>
                <w:webHidden/>
              </w:rPr>
              <w:t>13</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42" w:history="1">
            <w:r w:rsidR="00D74860" w:rsidRPr="00BC2CED">
              <w:rPr>
                <w:rStyle w:val="Lienhypertexte"/>
                <w:rFonts w:ascii="Cambria" w:eastAsia="Cambria" w:hAnsi="Cambria" w:cs="Cambria"/>
                <w:noProof/>
                <w:spacing w:val="-1"/>
                <w:w w:val="97"/>
              </w:rPr>
              <w:t>3.1.3</w:t>
            </w:r>
            <w:r w:rsidR="00D74860">
              <w:rPr>
                <w:rFonts w:asciiTheme="minorHAnsi" w:eastAsiaTheme="minorEastAsia" w:hAnsiTheme="minorHAnsi" w:cstheme="minorBidi"/>
                <w:noProof/>
                <w:lang w:eastAsia="fr-FR"/>
              </w:rPr>
              <w:tab/>
            </w:r>
            <w:r w:rsidR="00D74860" w:rsidRPr="00BC2CED">
              <w:rPr>
                <w:rStyle w:val="Lienhypertexte"/>
                <w:noProof/>
                <w:w w:val="110"/>
              </w:rPr>
              <w:t>Conditions d'accessibilité au</w:t>
            </w:r>
            <w:r w:rsidR="00D74860" w:rsidRPr="00BC2CED">
              <w:rPr>
                <w:rStyle w:val="Lienhypertexte"/>
                <w:noProof/>
                <w:spacing w:val="20"/>
                <w:w w:val="110"/>
              </w:rPr>
              <w:t xml:space="preserve"> </w:t>
            </w:r>
            <w:r w:rsidR="00D74860" w:rsidRPr="00BC2CED">
              <w:rPr>
                <w:rStyle w:val="Lienhypertexte"/>
                <w:noProof/>
                <w:w w:val="110"/>
              </w:rPr>
              <w:t>chantier</w:t>
            </w:r>
            <w:r w:rsidR="00D74860">
              <w:rPr>
                <w:noProof/>
                <w:webHidden/>
              </w:rPr>
              <w:tab/>
            </w:r>
            <w:r>
              <w:rPr>
                <w:noProof/>
                <w:webHidden/>
              </w:rPr>
              <w:fldChar w:fldCharType="begin"/>
            </w:r>
            <w:r w:rsidR="00D74860">
              <w:rPr>
                <w:noProof/>
                <w:webHidden/>
              </w:rPr>
              <w:instrText xml:space="preserve"> PAGEREF _Toc5891442 \h </w:instrText>
            </w:r>
            <w:r>
              <w:rPr>
                <w:noProof/>
                <w:webHidden/>
              </w:rPr>
            </w:r>
            <w:r>
              <w:rPr>
                <w:noProof/>
                <w:webHidden/>
              </w:rPr>
              <w:fldChar w:fldCharType="separate"/>
            </w:r>
            <w:r w:rsidR="00D74860">
              <w:rPr>
                <w:noProof/>
                <w:webHidden/>
              </w:rPr>
              <w:t>13</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43" w:history="1">
            <w:r w:rsidR="00D74860" w:rsidRPr="00BC2CED">
              <w:rPr>
                <w:rStyle w:val="Lienhypertexte"/>
                <w:noProof/>
                <w:w w:val="115"/>
              </w:rPr>
              <w:t>ARTICLE 3.2     SIGNALISATION DE CHANTIER</w:t>
            </w:r>
            <w:r w:rsidR="00D74860">
              <w:rPr>
                <w:noProof/>
                <w:webHidden/>
              </w:rPr>
              <w:tab/>
            </w:r>
            <w:r>
              <w:rPr>
                <w:noProof/>
                <w:webHidden/>
              </w:rPr>
              <w:fldChar w:fldCharType="begin"/>
            </w:r>
            <w:r w:rsidR="00D74860">
              <w:rPr>
                <w:noProof/>
                <w:webHidden/>
              </w:rPr>
              <w:instrText xml:space="preserve"> PAGEREF _Toc5891443 \h </w:instrText>
            </w:r>
            <w:r>
              <w:rPr>
                <w:noProof/>
                <w:webHidden/>
              </w:rPr>
            </w:r>
            <w:r>
              <w:rPr>
                <w:noProof/>
                <w:webHidden/>
              </w:rPr>
              <w:fldChar w:fldCharType="separate"/>
            </w:r>
            <w:r w:rsidR="00D74860">
              <w:rPr>
                <w:noProof/>
                <w:webHidden/>
              </w:rPr>
              <w:t>13</w:t>
            </w:r>
            <w:r>
              <w:rPr>
                <w:noProof/>
                <w:webHidden/>
              </w:rPr>
              <w:fldChar w:fldCharType="end"/>
            </w:r>
          </w:hyperlink>
        </w:p>
        <w:p w:rsidR="00D74860" w:rsidRDefault="00F434B3">
          <w:pPr>
            <w:pStyle w:val="TM1"/>
            <w:tabs>
              <w:tab w:val="right" w:leader="dot" w:pos="9220"/>
            </w:tabs>
            <w:rPr>
              <w:rFonts w:asciiTheme="minorHAnsi" w:eastAsiaTheme="minorEastAsia" w:hAnsiTheme="minorHAnsi" w:cstheme="minorBidi"/>
              <w:b w:val="0"/>
              <w:bCs w:val="0"/>
              <w:noProof/>
              <w:sz w:val="22"/>
              <w:szCs w:val="22"/>
              <w:lang w:eastAsia="fr-FR"/>
            </w:rPr>
          </w:pPr>
          <w:hyperlink w:anchor="_Toc5891444" w:history="1">
            <w:r w:rsidR="00D74860" w:rsidRPr="00BC2CED">
              <w:rPr>
                <w:rStyle w:val="Lienhypertexte"/>
                <w:noProof/>
                <w:w w:val="110"/>
              </w:rPr>
              <w:t>CHAPITRE 4</w:t>
            </w:r>
            <w:r w:rsidR="00D74860">
              <w:rPr>
                <w:noProof/>
                <w:webHidden/>
              </w:rPr>
              <w:tab/>
            </w:r>
            <w:r>
              <w:rPr>
                <w:noProof/>
                <w:webHidden/>
              </w:rPr>
              <w:fldChar w:fldCharType="begin"/>
            </w:r>
            <w:r w:rsidR="00D74860">
              <w:rPr>
                <w:noProof/>
                <w:webHidden/>
              </w:rPr>
              <w:instrText xml:space="preserve"> PAGEREF _Toc5891444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2"/>
            <w:tabs>
              <w:tab w:val="right" w:leader="dot" w:pos="9220"/>
            </w:tabs>
            <w:rPr>
              <w:rFonts w:asciiTheme="minorHAnsi" w:eastAsiaTheme="minorEastAsia" w:hAnsiTheme="minorHAnsi" w:cstheme="minorBidi"/>
              <w:b w:val="0"/>
              <w:bCs w:val="0"/>
              <w:noProof/>
              <w:sz w:val="22"/>
              <w:szCs w:val="22"/>
              <w:lang w:eastAsia="fr-FR"/>
            </w:rPr>
          </w:pPr>
          <w:hyperlink w:anchor="_Toc5891445" w:history="1">
            <w:r w:rsidR="00D74860" w:rsidRPr="00BC2CED">
              <w:rPr>
                <w:rStyle w:val="Lienhypertexte"/>
                <w:noProof/>
                <w:w w:val="110"/>
              </w:rPr>
              <w:t>MODE D'EXECUTION DES</w:t>
            </w:r>
            <w:r w:rsidR="00D74860" w:rsidRPr="00BC2CED">
              <w:rPr>
                <w:rStyle w:val="Lienhypertexte"/>
                <w:noProof/>
                <w:spacing w:val="3"/>
                <w:w w:val="110"/>
              </w:rPr>
              <w:t xml:space="preserve"> </w:t>
            </w:r>
            <w:r w:rsidR="00D74860" w:rsidRPr="00BC2CED">
              <w:rPr>
                <w:rStyle w:val="Lienhypertexte"/>
                <w:noProof/>
                <w:w w:val="110"/>
              </w:rPr>
              <w:t>TRAVAUX</w:t>
            </w:r>
            <w:r w:rsidR="00D74860">
              <w:rPr>
                <w:noProof/>
                <w:webHidden/>
              </w:rPr>
              <w:tab/>
            </w:r>
            <w:r>
              <w:rPr>
                <w:noProof/>
                <w:webHidden/>
              </w:rPr>
              <w:fldChar w:fldCharType="begin"/>
            </w:r>
            <w:r w:rsidR="00D74860">
              <w:rPr>
                <w:noProof/>
                <w:webHidden/>
              </w:rPr>
              <w:instrText xml:space="preserve"> PAGEREF _Toc5891445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46" w:history="1">
            <w:r w:rsidR="00D74860" w:rsidRPr="00BC2CED">
              <w:rPr>
                <w:rStyle w:val="Lienhypertexte"/>
                <w:noProof/>
                <w:w w:val="115"/>
              </w:rPr>
              <w:t>ARTICLE 4.1 CONDITIONS DE MANUTENTION ET DE STOCKAGE DES PRODUITS :</w:t>
            </w:r>
            <w:r w:rsidR="00D74860">
              <w:rPr>
                <w:noProof/>
                <w:webHidden/>
              </w:rPr>
              <w:tab/>
            </w:r>
            <w:r>
              <w:rPr>
                <w:noProof/>
                <w:webHidden/>
              </w:rPr>
              <w:fldChar w:fldCharType="begin"/>
            </w:r>
            <w:r w:rsidR="00D74860">
              <w:rPr>
                <w:noProof/>
                <w:webHidden/>
              </w:rPr>
              <w:instrText xml:space="preserve"> PAGEREF _Toc5891446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47" w:history="1">
            <w:r w:rsidR="00D74860" w:rsidRPr="00BC2CED">
              <w:rPr>
                <w:rStyle w:val="Lienhypertexte"/>
                <w:rFonts w:ascii="Cambria" w:eastAsia="Cambria" w:hAnsi="Cambria" w:cs="Cambria"/>
                <w:noProof/>
                <w:spacing w:val="-1"/>
                <w:w w:val="93"/>
              </w:rPr>
              <w:t>4.1.2</w:t>
            </w:r>
            <w:r w:rsidR="00D74860">
              <w:rPr>
                <w:rFonts w:asciiTheme="minorHAnsi" w:eastAsiaTheme="minorEastAsia" w:hAnsiTheme="minorHAnsi" w:cstheme="minorBidi"/>
                <w:noProof/>
                <w:lang w:eastAsia="fr-FR"/>
              </w:rPr>
              <w:tab/>
            </w:r>
            <w:r w:rsidR="00D74860" w:rsidRPr="00BC2CED">
              <w:rPr>
                <w:rStyle w:val="Lienhypertexte"/>
                <w:noProof/>
                <w:w w:val="105"/>
              </w:rPr>
              <w:t>Stockage provisoire des tuyaux sur</w:t>
            </w:r>
            <w:r w:rsidR="00D74860" w:rsidRPr="00BC2CED">
              <w:rPr>
                <w:rStyle w:val="Lienhypertexte"/>
                <w:noProof/>
                <w:spacing w:val="17"/>
                <w:w w:val="105"/>
              </w:rPr>
              <w:t xml:space="preserve"> </w:t>
            </w:r>
            <w:r w:rsidR="00D74860" w:rsidRPr="00BC2CED">
              <w:rPr>
                <w:rStyle w:val="Lienhypertexte"/>
                <w:noProof/>
                <w:w w:val="105"/>
              </w:rPr>
              <w:t>chantier</w:t>
            </w:r>
            <w:r w:rsidR="00D74860">
              <w:rPr>
                <w:noProof/>
                <w:webHidden/>
              </w:rPr>
              <w:tab/>
            </w:r>
            <w:r>
              <w:rPr>
                <w:noProof/>
                <w:webHidden/>
              </w:rPr>
              <w:fldChar w:fldCharType="begin"/>
            </w:r>
            <w:r w:rsidR="00D74860">
              <w:rPr>
                <w:noProof/>
                <w:webHidden/>
              </w:rPr>
              <w:instrText xml:space="preserve"> PAGEREF _Toc5891447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48" w:history="1">
            <w:r w:rsidR="00D74860" w:rsidRPr="00BC2CED">
              <w:rPr>
                <w:rStyle w:val="Lienhypertexte"/>
                <w:noProof/>
                <w:w w:val="115"/>
              </w:rPr>
              <w:t>ARTICLE 4.2    ELIMINATION DES VENUES D'EAU :</w:t>
            </w:r>
            <w:r w:rsidR="00D74860">
              <w:rPr>
                <w:noProof/>
                <w:webHidden/>
              </w:rPr>
              <w:tab/>
            </w:r>
            <w:r>
              <w:rPr>
                <w:noProof/>
                <w:webHidden/>
              </w:rPr>
              <w:fldChar w:fldCharType="begin"/>
            </w:r>
            <w:r w:rsidR="00D74860">
              <w:rPr>
                <w:noProof/>
                <w:webHidden/>
              </w:rPr>
              <w:instrText xml:space="preserve"> PAGEREF _Toc5891448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49" w:history="1">
            <w:r w:rsidR="00D74860" w:rsidRPr="00BC2CED">
              <w:rPr>
                <w:rStyle w:val="Lienhypertexte"/>
                <w:rFonts w:ascii="Cambria" w:eastAsia="Cambria" w:hAnsi="Cambria" w:cs="Cambria"/>
                <w:noProof/>
                <w:spacing w:val="-2"/>
                <w:w w:val="94"/>
              </w:rPr>
              <w:t>4.2.1.2</w:t>
            </w:r>
            <w:r w:rsidR="00D74860">
              <w:rPr>
                <w:rFonts w:asciiTheme="minorHAnsi" w:eastAsiaTheme="minorEastAsia" w:hAnsiTheme="minorHAnsi" w:cstheme="minorBidi"/>
                <w:noProof/>
                <w:lang w:eastAsia="fr-FR"/>
              </w:rPr>
              <w:tab/>
            </w:r>
            <w:r w:rsidR="00D74860" w:rsidRPr="00BC2CED">
              <w:rPr>
                <w:rStyle w:val="Lienhypertexte"/>
                <w:noProof/>
                <w:w w:val="105"/>
              </w:rPr>
              <w:t>Fond de</w:t>
            </w:r>
            <w:r w:rsidR="00D74860" w:rsidRPr="00BC2CED">
              <w:rPr>
                <w:rStyle w:val="Lienhypertexte"/>
                <w:noProof/>
                <w:spacing w:val="41"/>
                <w:w w:val="105"/>
              </w:rPr>
              <w:t xml:space="preserve"> </w:t>
            </w:r>
            <w:r w:rsidR="00D74860" w:rsidRPr="00BC2CED">
              <w:rPr>
                <w:rStyle w:val="Lienhypertexte"/>
                <w:noProof/>
                <w:w w:val="105"/>
              </w:rPr>
              <w:t>fouille</w:t>
            </w:r>
            <w:r w:rsidR="00D74860">
              <w:rPr>
                <w:noProof/>
                <w:webHidden/>
              </w:rPr>
              <w:tab/>
            </w:r>
            <w:r>
              <w:rPr>
                <w:noProof/>
                <w:webHidden/>
              </w:rPr>
              <w:fldChar w:fldCharType="begin"/>
            </w:r>
            <w:r w:rsidR="00D74860">
              <w:rPr>
                <w:noProof/>
                <w:webHidden/>
              </w:rPr>
              <w:instrText xml:space="preserve"> PAGEREF _Toc5891449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50" w:history="1">
            <w:r w:rsidR="00D74860" w:rsidRPr="00BC2CED">
              <w:rPr>
                <w:rStyle w:val="Lienhypertexte"/>
                <w:noProof/>
                <w:w w:val="115"/>
              </w:rPr>
              <w:t>ARTICLE 4.3    EXECUTION DES FOUILLES</w:t>
            </w:r>
            <w:r w:rsidR="00D74860">
              <w:rPr>
                <w:noProof/>
                <w:webHidden/>
              </w:rPr>
              <w:tab/>
            </w:r>
            <w:r>
              <w:rPr>
                <w:noProof/>
                <w:webHidden/>
              </w:rPr>
              <w:fldChar w:fldCharType="begin"/>
            </w:r>
            <w:r w:rsidR="00D74860">
              <w:rPr>
                <w:noProof/>
                <w:webHidden/>
              </w:rPr>
              <w:instrText xml:space="preserve"> PAGEREF _Toc5891450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51" w:history="1">
            <w:r w:rsidR="00D74860" w:rsidRPr="00BC2CED">
              <w:rPr>
                <w:rStyle w:val="Lienhypertexte"/>
                <w:noProof/>
                <w:w w:val="104"/>
              </w:rPr>
              <w:t>4.3.1</w:t>
            </w:r>
            <w:r w:rsidR="00D74860">
              <w:rPr>
                <w:rFonts w:asciiTheme="minorHAnsi" w:eastAsiaTheme="minorEastAsia" w:hAnsiTheme="minorHAnsi" w:cstheme="minorBidi"/>
                <w:noProof/>
                <w:lang w:eastAsia="fr-FR"/>
              </w:rPr>
              <w:tab/>
            </w:r>
            <w:r w:rsidR="00D74860" w:rsidRPr="00BC2CED">
              <w:rPr>
                <w:rStyle w:val="Lienhypertexte"/>
                <w:noProof/>
                <w:w w:val="105"/>
              </w:rPr>
              <w:t>Terrassements en terrains de toute</w:t>
            </w:r>
            <w:r w:rsidR="00D74860" w:rsidRPr="00BC2CED">
              <w:rPr>
                <w:rStyle w:val="Lienhypertexte"/>
                <w:noProof/>
                <w:spacing w:val="-15"/>
                <w:w w:val="105"/>
              </w:rPr>
              <w:t xml:space="preserve"> </w:t>
            </w:r>
            <w:r w:rsidR="00D74860" w:rsidRPr="00BC2CED">
              <w:rPr>
                <w:rStyle w:val="Lienhypertexte"/>
                <w:noProof/>
                <w:w w:val="105"/>
              </w:rPr>
              <w:t>nature</w:t>
            </w:r>
            <w:r w:rsidR="00D74860">
              <w:rPr>
                <w:noProof/>
                <w:webHidden/>
              </w:rPr>
              <w:tab/>
            </w:r>
            <w:r>
              <w:rPr>
                <w:noProof/>
                <w:webHidden/>
              </w:rPr>
              <w:fldChar w:fldCharType="begin"/>
            </w:r>
            <w:r w:rsidR="00D74860">
              <w:rPr>
                <w:noProof/>
                <w:webHidden/>
              </w:rPr>
              <w:instrText xml:space="preserve"> PAGEREF _Toc5891451 \h </w:instrText>
            </w:r>
            <w:r>
              <w:rPr>
                <w:noProof/>
                <w:webHidden/>
              </w:rPr>
            </w:r>
            <w:r>
              <w:rPr>
                <w:noProof/>
                <w:webHidden/>
              </w:rPr>
              <w:fldChar w:fldCharType="separate"/>
            </w:r>
            <w:r w:rsidR="00D74860">
              <w:rPr>
                <w:noProof/>
                <w:webHidden/>
              </w:rPr>
              <w:t>14</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52" w:history="1">
            <w:r w:rsidR="00D74860" w:rsidRPr="00BC2CED">
              <w:rPr>
                <w:rStyle w:val="Lienhypertexte"/>
                <w:rFonts w:ascii="Cambria" w:eastAsia="Cambria" w:hAnsi="Cambria" w:cs="Cambria"/>
                <w:noProof/>
                <w:spacing w:val="-1"/>
                <w:w w:val="99"/>
              </w:rPr>
              <w:t>4.3.2</w:t>
            </w:r>
            <w:r w:rsidR="00D74860">
              <w:rPr>
                <w:rFonts w:asciiTheme="minorHAnsi" w:eastAsiaTheme="minorEastAsia" w:hAnsiTheme="minorHAnsi" w:cstheme="minorBidi"/>
                <w:noProof/>
                <w:lang w:eastAsia="fr-FR"/>
              </w:rPr>
              <w:tab/>
            </w:r>
            <w:r w:rsidR="00D74860" w:rsidRPr="00BC2CED">
              <w:rPr>
                <w:rStyle w:val="Lienhypertexte"/>
                <w:noProof/>
                <w:w w:val="105"/>
              </w:rPr>
              <w:t>Croisement de réseaux</w:t>
            </w:r>
            <w:r w:rsidR="00D74860" w:rsidRPr="00BC2CED">
              <w:rPr>
                <w:rStyle w:val="Lienhypertexte"/>
                <w:noProof/>
                <w:spacing w:val="44"/>
                <w:w w:val="105"/>
              </w:rPr>
              <w:t xml:space="preserve"> </w:t>
            </w:r>
            <w:r w:rsidR="00D74860" w:rsidRPr="00BC2CED">
              <w:rPr>
                <w:rStyle w:val="Lienhypertexte"/>
                <w:noProof/>
                <w:w w:val="105"/>
              </w:rPr>
              <w:t>enterrés :</w:t>
            </w:r>
            <w:r w:rsidR="00D74860">
              <w:rPr>
                <w:noProof/>
                <w:webHidden/>
              </w:rPr>
              <w:tab/>
            </w:r>
            <w:r>
              <w:rPr>
                <w:noProof/>
                <w:webHidden/>
              </w:rPr>
              <w:fldChar w:fldCharType="begin"/>
            </w:r>
            <w:r w:rsidR="00D74860">
              <w:rPr>
                <w:noProof/>
                <w:webHidden/>
              </w:rPr>
              <w:instrText xml:space="preserve"> PAGEREF _Toc5891452 \h </w:instrText>
            </w:r>
            <w:r>
              <w:rPr>
                <w:noProof/>
                <w:webHidden/>
              </w:rPr>
            </w:r>
            <w:r>
              <w:rPr>
                <w:noProof/>
                <w:webHidden/>
              </w:rPr>
              <w:fldChar w:fldCharType="separate"/>
            </w:r>
            <w:r w:rsidR="00D74860">
              <w:rPr>
                <w:noProof/>
                <w:webHidden/>
              </w:rPr>
              <w:t>15</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53" w:history="1">
            <w:r w:rsidR="00D74860" w:rsidRPr="00BC2CED">
              <w:rPr>
                <w:rStyle w:val="Lienhypertexte"/>
                <w:rFonts w:ascii="Cambria" w:eastAsia="Cambria" w:hAnsi="Cambria" w:cs="Cambria"/>
                <w:noProof/>
                <w:spacing w:val="-1"/>
                <w:w w:val="99"/>
              </w:rPr>
              <w:t>4.3.3</w:t>
            </w:r>
            <w:r w:rsidR="00D74860">
              <w:rPr>
                <w:rFonts w:asciiTheme="minorHAnsi" w:eastAsiaTheme="minorEastAsia" w:hAnsiTheme="minorHAnsi" w:cstheme="minorBidi"/>
                <w:noProof/>
                <w:lang w:eastAsia="fr-FR"/>
              </w:rPr>
              <w:tab/>
            </w:r>
            <w:r w:rsidR="00D74860" w:rsidRPr="00BC2CED">
              <w:rPr>
                <w:rStyle w:val="Lienhypertexte"/>
                <w:noProof/>
                <w:w w:val="105"/>
              </w:rPr>
              <w:t xml:space="preserve">Terrassements en </w:t>
            </w:r>
            <w:r w:rsidR="00D74860" w:rsidRPr="00BC2CED">
              <w:rPr>
                <w:rStyle w:val="Lienhypertexte"/>
                <w:noProof/>
                <w:spacing w:val="-4"/>
                <w:w w:val="105"/>
              </w:rPr>
              <w:t>zone rocheuse</w:t>
            </w:r>
            <w:r w:rsidR="00D74860" w:rsidRPr="00BC2CED">
              <w:rPr>
                <w:rStyle w:val="Lienhypertexte"/>
                <w:noProof/>
                <w:spacing w:val="-31"/>
                <w:w w:val="105"/>
              </w:rPr>
              <w:t xml:space="preserve"> </w:t>
            </w:r>
            <w:r w:rsidR="00D74860" w:rsidRPr="00BC2CED">
              <w:rPr>
                <w:rStyle w:val="Lienhypertexte"/>
                <w:noProof/>
                <w:w w:val="105"/>
              </w:rPr>
              <w:t>compacte :</w:t>
            </w:r>
            <w:r w:rsidR="00D74860">
              <w:rPr>
                <w:noProof/>
                <w:webHidden/>
              </w:rPr>
              <w:tab/>
            </w:r>
            <w:r>
              <w:rPr>
                <w:noProof/>
                <w:webHidden/>
              </w:rPr>
              <w:fldChar w:fldCharType="begin"/>
            </w:r>
            <w:r w:rsidR="00D74860">
              <w:rPr>
                <w:noProof/>
                <w:webHidden/>
              </w:rPr>
              <w:instrText xml:space="preserve"> PAGEREF _Toc5891453 \h </w:instrText>
            </w:r>
            <w:r>
              <w:rPr>
                <w:noProof/>
                <w:webHidden/>
              </w:rPr>
            </w:r>
            <w:r>
              <w:rPr>
                <w:noProof/>
                <w:webHidden/>
              </w:rPr>
              <w:fldChar w:fldCharType="separate"/>
            </w:r>
            <w:r w:rsidR="00D74860">
              <w:rPr>
                <w:noProof/>
                <w:webHidden/>
              </w:rPr>
              <w:t>17</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54" w:history="1">
            <w:r w:rsidR="00D74860" w:rsidRPr="00BC2CED">
              <w:rPr>
                <w:rStyle w:val="Lienhypertexte"/>
                <w:rFonts w:ascii="Cambria" w:eastAsia="Cambria" w:hAnsi="Cambria" w:cs="Cambria"/>
                <w:noProof/>
                <w:spacing w:val="-1"/>
                <w:w w:val="99"/>
              </w:rPr>
              <w:t>4.3.4</w:t>
            </w:r>
            <w:r w:rsidR="00D74860">
              <w:rPr>
                <w:rFonts w:asciiTheme="minorHAnsi" w:eastAsiaTheme="minorEastAsia" w:hAnsiTheme="minorHAnsi" w:cstheme="minorBidi"/>
                <w:noProof/>
                <w:lang w:eastAsia="fr-FR"/>
              </w:rPr>
              <w:tab/>
            </w:r>
            <w:r w:rsidR="00D74860" w:rsidRPr="00BC2CED">
              <w:rPr>
                <w:rStyle w:val="Lienhypertexte"/>
                <w:noProof/>
                <w:w w:val="105"/>
              </w:rPr>
              <w:t>Blindage des</w:t>
            </w:r>
            <w:r w:rsidR="00D74860" w:rsidRPr="00BC2CED">
              <w:rPr>
                <w:rStyle w:val="Lienhypertexte"/>
                <w:noProof/>
                <w:spacing w:val="-2"/>
                <w:w w:val="105"/>
              </w:rPr>
              <w:t xml:space="preserve"> </w:t>
            </w:r>
            <w:r w:rsidR="00D74860" w:rsidRPr="00BC2CED">
              <w:rPr>
                <w:rStyle w:val="Lienhypertexte"/>
                <w:noProof/>
                <w:w w:val="105"/>
              </w:rPr>
              <w:t>Tranchées :</w:t>
            </w:r>
            <w:r w:rsidR="00D74860">
              <w:rPr>
                <w:noProof/>
                <w:webHidden/>
              </w:rPr>
              <w:tab/>
            </w:r>
            <w:r>
              <w:rPr>
                <w:noProof/>
                <w:webHidden/>
              </w:rPr>
              <w:fldChar w:fldCharType="begin"/>
            </w:r>
            <w:r w:rsidR="00D74860">
              <w:rPr>
                <w:noProof/>
                <w:webHidden/>
              </w:rPr>
              <w:instrText xml:space="preserve"> PAGEREF _Toc5891454 \h </w:instrText>
            </w:r>
            <w:r>
              <w:rPr>
                <w:noProof/>
                <w:webHidden/>
              </w:rPr>
            </w:r>
            <w:r>
              <w:rPr>
                <w:noProof/>
                <w:webHidden/>
              </w:rPr>
              <w:fldChar w:fldCharType="separate"/>
            </w:r>
            <w:r w:rsidR="00D74860">
              <w:rPr>
                <w:noProof/>
                <w:webHidden/>
              </w:rPr>
              <w:t>17</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55" w:history="1">
            <w:r w:rsidR="00D74860" w:rsidRPr="00BC2CED">
              <w:rPr>
                <w:rStyle w:val="Lienhypertexte"/>
                <w:rFonts w:ascii="Cambria" w:eastAsia="Cambria" w:hAnsi="Cambria" w:cs="Cambria"/>
                <w:noProof/>
                <w:w w:val="98"/>
              </w:rPr>
              <w:t>4.3.5</w:t>
            </w:r>
            <w:r w:rsidR="00D74860">
              <w:rPr>
                <w:rFonts w:asciiTheme="minorHAnsi" w:eastAsiaTheme="minorEastAsia" w:hAnsiTheme="minorHAnsi" w:cstheme="minorBidi"/>
                <w:noProof/>
                <w:lang w:eastAsia="fr-FR"/>
              </w:rPr>
              <w:tab/>
            </w:r>
            <w:r w:rsidR="00D74860" w:rsidRPr="00BC2CED">
              <w:rPr>
                <w:rStyle w:val="Lienhypertexte"/>
                <w:noProof/>
                <w:w w:val="105"/>
              </w:rPr>
              <w:t>Pompage pour continuité du</w:t>
            </w:r>
            <w:r w:rsidR="00D74860" w:rsidRPr="00BC2CED">
              <w:rPr>
                <w:rStyle w:val="Lienhypertexte"/>
                <w:noProof/>
                <w:spacing w:val="-16"/>
                <w:w w:val="105"/>
              </w:rPr>
              <w:t xml:space="preserve"> </w:t>
            </w:r>
            <w:r w:rsidR="00D74860" w:rsidRPr="00BC2CED">
              <w:rPr>
                <w:rStyle w:val="Lienhypertexte"/>
                <w:noProof/>
                <w:w w:val="105"/>
              </w:rPr>
              <w:t>service :</w:t>
            </w:r>
            <w:r w:rsidR="00D74860">
              <w:rPr>
                <w:noProof/>
                <w:webHidden/>
              </w:rPr>
              <w:tab/>
            </w:r>
            <w:r>
              <w:rPr>
                <w:noProof/>
                <w:webHidden/>
              </w:rPr>
              <w:fldChar w:fldCharType="begin"/>
            </w:r>
            <w:r w:rsidR="00D74860">
              <w:rPr>
                <w:noProof/>
                <w:webHidden/>
              </w:rPr>
              <w:instrText xml:space="preserve"> PAGEREF _Toc5891455 \h </w:instrText>
            </w:r>
            <w:r>
              <w:rPr>
                <w:noProof/>
                <w:webHidden/>
              </w:rPr>
            </w:r>
            <w:r>
              <w:rPr>
                <w:noProof/>
                <w:webHidden/>
              </w:rPr>
              <w:fldChar w:fldCharType="separate"/>
            </w:r>
            <w:r w:rsidR="00D74860">
              <w:rPr>
                <w:noProof/>
                <w:webHidden/>
              </w:rPr>
              <w:t>17</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56" w:history="1">
            <w:r w:rsidR="00D74860" w:rsidRPr="00BC2CED">
              <w:rPr>
                <w:rStyle w:val="Lienhypertexte"/>
                <w:rFonts w:ascii="Cambria" w:eastAsia="Cambria" w:hAnsi="Cambria" w:cs="Cambria"/>
                <w:noProof/>
                <w:w w:val="98"/>
              </w:rPr>
              <w:t>4.3.6</w:t>
            </w:r>
            <w:r w:rsidR="00D74860">
              <w:rPr>
                <w:rFonts w:asciiTheme="minorHAnsi" w:eastAsiaTheme="minorEastAsia" w:hAnsiTheme="minorHAnsi" w:cstheme="minorBidi"/>
                <w:noProof/>
                <w:lang w:eastAsia="fr-FR"/>
              </w:rPr>
              <w:tab/>
            </w:r>
            <w:r w:rsidR="00D74860" w:rsidRPr="00BC2CED">
              <w:rPr>
                <w:rStyle w:val="Lienhypertexte"/>
                <w:noProof/>
                <w:w w:val="105"/>
              </w:rPr>
              <w:t>Evacuation des</w:t>
            </w:r>
            <w:r w:rsidR="00D74860" w:rsidRPr="00BC2CED">
              <w:rPr>
                <w:rStyle w:val="Lienhypertexte"/>
                <w:noProof/>
                <w:spacing w:val="-6"/>
                <w:w w:val="105"/>
              </w:rPr>
              <w:t xml:space="preserve"> </w:t>
            </w:r>
            <w:r w:rsidR="00D74860" w:rsidRPr="00BC2CED">
              <w:rPr>
                <w:rStyle w:val="Lienhypertexte"/>
                <w:noProof/>
                <w:w w:val="105"/>
              </w:rPr>
              <w:t>déblais</w:t>
            </w:r>
            <w:r w:rsidR="00D74860">
              <w:rPr>
                <w:noProof/>
                <w:webHidden/>
              </w:rPr>
              <w:tab/>
            </w:r>
            <w:r>
              <w:rPr>
                <w:noProof/>
                <w:webHidden/>
              </w:rPr>
              <w:fldChar w:fldCharType="begin"/>
            </w:r>
            <w:r w:rsidR="00D74860">
              <w:rPr>
                <w:noProof/>
                <w:webHidden/>
              </w:rPr>
              <w:instrText xml:space="preserve"> PAGEREF _Toc5891456 \h </w:instrText>
            </w:r>
            <w:r>
              <w:rPr>
                <w:noProof/>
                <w:webHidden/>
              </w:rPr>
            </w:r>
            <w:r>
              <w:rPr>
                <w:noProof/>
                <w:webHidden/>
              </w:rPr>
              <w:fldChar w:fldCharType="separate"/>
            </w:r>
            <w:r w:rsidR="00D74860">
              <w:rPr>
                <w:noProof/>
                <w:webHidden/>
              </w:rPr>
              <w:t>17</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57" w:history="1">
            <w:r w:rsidR="00D74860" w:rsidRPr="00BC2CED">
              <w:rPr>
                <w:rStyle w:val="Lienhypertexte"/>
                <w:noProof/>
                <w:w w:val="115"/>
              </w:rPr>
              <w:t>ARTICLE 4.4     POSE DES CANALISATIONS</w:t>
            </w:r>
            <w:r w:rsidR="00D74860">
              <w:rPr>
                <w:noProof/>
                <w:webHidden/>
              </w:rPr>
              <w:tab/>
            </w:r>
            <w:r>
              <w:rPr>
                <w:noProof/>
                <w:webHidden/>
              </w:rPr>
              <w:fldChar w:fldCharType="begin"/>
            </w:r>
            <w:r w:rsidR="00D74860">
              <w:rPr>
                <w:noProof/>
                <w:webHidden/>
              </w:rPr>
              <w:instrText xml:space="preserve"> PAGEREF _Toc5891457 \h </w:instrText>
            </w:r>
            <w:r>
              <w:rPr>
                <w:noProof/>
                <w:webHidden/>
              </w:rPr>
            </w:r>
            <w:r>
              <w:rPr>
                <w:noProof/>
                <w:webHidden/>
              </w:rPr>
              <w:fldChar w:fldCharType="separate"/>
            </w:r>
            <w:r w:rsidR="00D74860">
              <w:rPr>
                <w:noProof/>
                <w:webHidden/>
              </w:rPr>
              <w:t>17</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58" w:history="1">
            <w:r w:rsidR="00D74860" w:rsidRPr="00BC2CED">
              <w:rPr>
                <w:rStyle w:val="Lienhypertexte"/>
                <w:rFonts w:ascii="Cambria" w:eastAsia="Cambria" w:hAnsi="Cambria" w:cs="Cambria"/>
                <w:noProof/>
                <w:spacing w:val="-1"/>
                <w:w w:val="97"/>
              </w:rPr>
              <w:t>4.4.2</w:t>
            </w:r>
            <w:r w:rsidR="00D74860">
              <w:rPr>
                <w:rFonts w:asciiTheme="minorHAnsi" w:eastAsiaTheme="minorEastAsia" w:hAnsiTheme="minorHAnsi" w:cstheme="minorBidi"/>
                <w:noProof/>
                <w:lang w:eastAsia="fr-FR"/>
              </w:rPr>
              <w:tab/>
            </w:r>
            <w:r w:rsidR="00D74860" w:rsidRPr="00BC2CED">
              <w:rPr>
                <w:rStyle w:val="Lienhypertexte"/>
                <w:noProof/>
                <w:w w:val="105"/>
              </w:rPr>
              <w:t>Préparation :</w:t>
            </w:r>
            <w:r w:rsidR="00D74860">
              <w:rPr>
                <w:noProof/>
                <w:webHidden/>
              </w:rPr>
              <w:tab/>
            </w:r>
            <w:r>
              <w:rPr>
                <w:noProof/>
                <w:webHidden/>
              </w:rPr>
              <w:fldChar w:fldCharType="begin"/>
            </w:r>
            <w:r w:rsidR="00D74860">
              <w:rPr>
                <w:noProof/>
                <w:webHidden/>
              </w:rPr>
              <w:instrText xml:space="preserve"> PAGEREF _Toc5891458 \h </w:instrText>
            </w:r>
            <w:r>
              <w:rPr>
                <w:noProof/>
                <w:webHidden/>
              </w:rPr>
            </w:r>
            <w:r>
              <w:rPr>
                <w:noProof/>
                <w:webHidden/>
              </w:rPr>
              <w:fldChar w:fldCharType="separate"/>
            </w:r>
            <w:r w:rsidR="00D74860">
              <w:rPr>
                <w:noProof/>
                <w:webHidden/>
              </w:rPr>
              <w:t>17</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59" w:history="1">
            <w:r w:rsidR="00D74860" w:rsidRPr="00BC2CED">
              <w:rPr>
                <w:rStyle w:val="Lienhypertexte"/>
                <w:noProof/>
                <w:w w:val="115"/>
              </w:rPr>
              <w:t>ARTICLE 4.5 EXECUTION DES BRANCHEMENTS D'EAUX USEES :</w:t>
            </w:r>
            <w:r w:rsidR="00D74860">
              <w:rPr>
                <w:noProof/>
                <w:webHidden/>
              </w:rPr>
              <w:tab/>
            </w:r>
            <w:r>
              <w:rPr>
                <w:noProof/>
                <w:webHidden/>
              </w:rPr>
              <w:fldChar w:fldCharType="begin"/>
            </w:r>
            <w:r w:rsidR="00D74860">
              <w:rPr>
                <w:noProof/>
                <w:webHidden/>
              </w:rPr>
              <w:instrText xml:space="preserve"> PAGEREF _Toc5891459 \h </w:instrText>
            </w:r>
            <w:r>
              <w:rPr>
                <w:noProof/>
                <w:webHidden/>
              </w:rPr>
            </w:r>
            <w:r>
              <w:rPr>
                <w:noProof/>
                <w:webHidden/>
              </w:rPr>
              <w:fldChar w:fldCharType="separate"/>
            </w:r>
            <w:r w:rsidR="00D74860">
              <w:rPr>
                <w:noProof/>
                <w:webHidden/>
              </w:rPr>
              <w:t>18</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60" w:history="1">
            <w:r w:rsidR="00D74860" w:rsidRPr="00BC2CED">
              <w:rPr>
                <w:rStyle w:val="Lienhypertexte"/>
                <w:noProof/>
                <w:w w:val="95"/>
              </w:rPr>
              <w:t>Toutes sujétions de raccordement étanche des conduites et selon le cas :</w:t>
            </w:r>
            <w:r w:rsidR="00D74860">
              <w:rPr>
                <w:noProof/>
                <w:webHidden/>
              </w:rPr>
              <w:tab/>
            </w:r>
            <w:r>
              <w:rPr>
                <w:noProof/>
                <w:webHidden/>
              </w:rPr>
              <w:fldChar w:fldCharType="begin"/>
            </w:r>
            <w:r w:rsidR="00D74860">
              <w:rPr>
                <w:noProof/>
                <w:webHidden/>
              </w:rPr>
              <w:instrText xml:space="preserve"> PAGEREF _Toc5891460 \h </w:instrText>
            </w:r>
            <w:r>
              <w:rPr>
                <w:noProof/>
                <w:webHidden/>
              </w:rPr>
            </w:r>
            <w:r>
              <w:rPr>
                <w:noProof/>
                <w:webHidden/>
              </w:rPr>
              <w:fldChar w:fldCharType="separate"/>
            </w:r>
            <w:r w:rsidR="00D74860">
              <w:rPr>
                <w:noProof/>
                <w:webHidden/>
              </w:rPr>
              <w:t>18</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61" w:history="1">
            <w:r w:rsidR="00D74860" w:rsidRPr="00BC2CED">
              <w:rPr>
                <w:rStyle w:val="Lienhypertexte"/>
                <w:rFonts w:ascii="Cambria" w:eastAsia="Cambria" w:hAnsi="Cambria" w:cs="Cambria"/>
                <w:noProof/>
                <w:spacing w:val="-1"/>
                <w:w w:val="97"/>
              </w:rPr>
              <w:t>4.5.2</w:t>
            </w:r>
            <w:r w:rsidR="00D74860">
              <w:rPr>
                <w:rFonts w:asciiTheme="minorHAnsi" w:eastAsiaTheme="minorEastAsia" w:hAnsiTheme="minorHAnsi" w:cstheme="minorBidi"/>
                <w:noProof/>
                <w:lang w:eastAsia="fr-FR"/>
              </w:rPr>
              <w:tab/>
            </w:r>
            <w:r w:rsidR="00D74860" w:rsidRPr="00BC2CED">
              <w:rPr>
                <w:rStyle w:val="Lienhypertexte"/>
                <w:noProof/>
                <w:w w:val="110"/>
              </w:rPr>
              <w:t>Spécifications techniques</w:t>
            </w:r>
            <w:r w:rsidR="00D74860" w:rsidRPr="00BC2CED">
              <w:rPr>
                <w:rStyle w:val="Lienhypertexte"/>
                <w:noProof/>
                <w:spacing w:val="-8"/>
                <w:w w:val="110"/>
              </w:rPr>
              <w:t xml:space="preserve"> </w:t>
            </w:r>
            <w:r w:rsidR="00D74860" w:rsidRPr="00BC2CED">
              <w:rPr>
                <w:rStyle w:val="Lienhypertexte"/>
                <w:noProof/>
                <w:w w:val="110"/>
              </w:rPr>
              <w:t>particulières :</w:t>
            </w:r>
            <w:r w:rsidR="00D74860">
              <w:rPr>
                <w:noProof/>
                <w:webHidden/>
              </w:rPr>
              <w:tab/>
            </w:r>
            <w:r>
              <w:rPr>
                <w:noProof/>
                <w:webHidden/>
              </w:rPr>
              <w:fldChar w:fldCharType="begin"/>
            </w:r>
            <w:r w:rsidR="00D74860">
              <w:rPr>
                <w:noProof/>
                <w:webHidden/>
              </w:rPr>
              <w:instrText xml:space="preserve"> PAGEREF _Toc5891461 \h </w:instrText>
            </w:r>
            <w:r>
              <w:rPr>
                <w:noProof/>
                <w:webHidden/>
              </w:rPr>
            </w:r>
            <w:r>
              <w:rPr>
                <w:noProof/>
                <w:webHidden/>
              </w:rPr>
              <w:fldChar w:fldCharType="separate"/>
            </w:r>
            <w:r w:rsidR="00D74860">
              <w:rPr>
                <w:noProof/>
                <w:webHidden/>
              </w:rPr>
              <w:t>18</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62" w:history="1">
            <w:r w:rsidR="00D74860" w:rsidRPr="00BC2CED">
              <w:rPr>
                <w:rStyle w:val="Lienhypertexte"/>
                <w:noProof/>
                <w:w w:val="115"/>
              </w:rPr>
              <w:t>ARTICLE 4.6 EXECUTION DES BRANCHEMENTS D'EAU POTABLE :</w:t>
            </w:r>
            <w:r w:rsidR="00D74860">
              <w:rPr>
                <w:noProof/>
                <w:webHidden/>
              </w:rPr>
              <w:tab/>
            </w:r>
            <w:r>
              <w:rPr>
                <w:noProof/>
                <w:webHidden/>
              </w:rPr>
              <w:fldChar w:fldCharType="begin"/>
            </w:r>
            <w:r w:rsidR="00D74860">
              <w:rPr>
                <w:noProof/>
                <w:webHidden/>
              </w:rPr>
              <w:instrText xml:space="preserve"> PAGEREF _Toc5891462 \h </w:instrText>
            </w:r>
            <w:r>
              <w:rPr>
                <w:noProof/>
                <w:webHidden/>
              </w:rPr>
            </w:r>
            <w:r>
              <w:rPr>
                <w:noProof/>
                <w:webHidden/>
              </w:rPr>
              <w:fldChar w:fldCharType="separate"/>
            </w:r>
            <w:r w:rsidR="00D74860">
              <w:rPr>
                <w:noProof/>
                <w:webHidden/>
              </w:rPr>
              <w:t>19</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63" w:history="1">
            <w:r w:rsidR="00D74860" w:rsidRPr="00BC2CED">
              <w:rPr>
                <w:rStyle w:val="Lienhypertexte"/>
                <w:noProof/>
                <w:w w:val="105"/>
              </w:rPr>
              <w:t>ARTICLE 4.7    REMBLAIEMENTS DES TRANCHÉES :</w:t>
            </w:r>
            <w:r w:rsidR="00D74860">
              <w:rPr>
                <w:noProof/>
                <w:webHidden/>
              </w:rPr>
              <w:tab/>
            </w:r>
            <w:r>
              <w:rPr>
                <w:noProof/>
                <w:webHidden/>
              </w:rPr>
              <w:fldChar w:fldCharType="begin"/>
            </w:r>
            <w:r w:rsidR="00D74860">
              <w:rPr>
                <w:noProof/>
                <w:webHidden/>
              </w:rPr>
              <w:instrText xml:space="preserve"> PAGEREF _Toc5891463 \h </w:instrText>
            </w:r>
            <w:r>
              <w:rPr>
                <w:noProof/>
                <w:webHidden/>
              </w:rPr>
            </w:r>
            <w:r>
              <w:rPr>
                <w:noProof/>
                <w:webHidden/>
              </w:rPr>
              <w:fldChar w:fldCharType="separate"/>
            </w:r>
            <w:r w:rsidR="00D74860">
              <w:rPr>
                <w:noProof/>
                <w:webHidden/>
              </w:rPr>
              <w:t>19</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64" w:history="1">
            <w:r w:rsidR="00D74860" w:rsidRPr="00BC2CED">
              <w:rPr>
                <w:rStyle w:val="Lienhypertexte"/>
                <w:rFonts w:ascii="Cambria" w:eastAsia="Cambria" w:hAnsi="Cambria" w:cs="Cambria"/>
                <w:noProof/>
                <w:spacing w:val="-1"/>
                <w:w w:val="97"/>
              </w:rPr>
              <w:t>4.7.1</w:t>
            </w:r>
            <w:r w:rsidR="00D74860">
              <w:rPr>
                <w:rFonts w:asciiTheme="minorHAnsi" w:eastAsiaTheme="minorEastAsia" w:hAnsiTheme="minorHAnsi" w:cstheme="minorBidi"/>
                <w:noProof/>
                <w:lang w:eastAsia="fr-FR"/>
              </w:rPr>
              <w:tab/>
            </w:r>
            <w:r w:rsidR="00D74860" w:rsidRPr="00BC2CED">
              <w:rPr>
                <w:rStyle w:val="Lienhypertexte"/>
                <w:noProof/>
                <w:w w:val="105"/>
              </w:rPr>
              <w:t>Exécution de l'assise et du remblai de</w:t>
            </w:r>
            <w:r w:rsidR="00D74860" w:rsidRPr="00BC2CED">
              <w:rPr>
                <w:rStyle w:val="Lienhypertexte"/>
                <w:noProof/>
                <w:spacing w:val="-33"/>
                <w:w w:val="105"/>
              </w:rPr>
              <w:t xml:space="preserve"> </w:t>
            </w:r>
            <w:r w:rsidR="00D74860" w:rsidRPr="00BC2CED">
              <w:rPr>
                <w:rStyle w:val="Lienhypertexte"/>
                <w:noProof/>
                <w:w w:val="105"/>
              </w:rPr>
              <w:t>protection :</w:t>
            </w:r>
            <w:r w:rsidR="00D74860">
              <w:rPr>
                <w:noProof/>
                <w:webHidden/>
              </w:rPr>
              <w:tab/>
            </w:r>
            <w:r>
              <w:rPr>
                <w:noProof/>
                <w:webHidden/>
              </w:rPr>
              <w:fldChar w:fldCharType="begin"/>
            </w:r>
            <w:r w:rsidR="00D74860">
              <w:rPr>
                <w:noProof/>
                <w:webHidden/>
              </w:rPr>
              <w:instrText xml:space="preserve"> PAGEREF _Toc5891464 \h </w:instrText>
            </w:r>
            <w:r>
              <w:rPr>
                <w:noProof/>
                <w:webHidden/>
              </w:rPr>
            </w:r>
            <w:r>
              <w:rPr>
                <w:noProof/>
                <w:webHidden/>
              </w:rPr>
              <w:fldChar w:fldCharType="separate"/>
            </w:r>
            <w:r w:rsidR="00D74860">
              <w:rPr>
                <w:noProof/>
                <w:webHidden/>
              </w:rPr>
              <w:t>19</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65" w:history="1">
            <w:r w:rsidR="00D74860" w:rsidRPr="00BC2CED">
              <w:rPr>
                <w:rStyle w:val="Lienhypertexte"/>
                <w:rFonts w:ascii="Cambria" w:eastAsia="Cambria" w:hAnsi="Cambria" w:cs="Cambria"/>
                <w:noProof/>
                <w:spacing w:val="-1"/>
                <w:w w:val="97"/>
              </w:rPr>
              <w:t>4.7.2</w:t>
            </w:r>
            <w:r w:rsidR="00D74860">
              <w:rPr>
                <w:rFonts w:asciiTheme="minorHAnsi" w:eastAsiaTheme="minorEastAsia" w:hAnsiTheme="minorHAnsi" w:cstheme="minorBidi"/>
                <w:noProof/>
                <w:lang w:eastAsia="fr-FR"/>
              </w:rPr>
              <w:tab/>
            </w:r>
            <w:r w:rsidR="00D74860" w:rsidRPr="00BC2CED">
              <w:rPr>
                <w:rStyle w:val="Lienhypertexte"/>
                <w:noProof/>
                <w:w w:val="105"/>
              </w:rPr>
              <w:t>Exécution du remblai</w:t>
            </w:r>
            <w:r w:rsidR="00D74860" w:rsidRPr="00BC2CED">
              <w:rPr>
                <w:rStyle w:val="Lienhypertexte"/>
                <w:noProof/>
                <w:spacing w:val="22"/>
                <w:w w:val="105"/>
              </w:rPr>
              <w:t xml:space="preserve"> </w:t>
            </w:r>
            <w:r w:rsidR="00D74860" w:rsidRPr="00BC2CED">
              <w:rPr>
                <w:rStyle w:val="Lienhypertexte"/>
                <w:noProof/>
                <w:w w:val="105"/>
              </w:rPr>
              <w:t>supérieur :</w:t>
            </w:r>
            <w:r w:rsidR="00D74860">
              <w:rPr>
                <w:noProof/>
                <w:webHidden/>
              </w:rPr>
              <w:tab/>
            </w:r>
            <w:r>
              <w:rPr>
                <w:noProof/>
                <w:webHidden/>
              </w:rPr>
              <w:fldChar w:fldCharType="begin"/>
            </w:r>
            <w:r w:rsidR="00D74860">
              <w:rPr>
                <w:noProof/>
                <w:webHidden/>
              </w:rPr>
              <w:instrText xml:space="preserve"> PAGEREF _Toc5891465 \h </w:instrText>
            </w:r>
            <w:r>
              <w:rPr>
                <w:noProof/>
                <w:webHidden/>
              </w:rPr>
            </w:r>
            <w:r>
              <w:rPr>
                <w:noProof/>
                <w:webHidden/>
              </w:rPr>
              <w:fldChar w:fldCharType="separate"/>
            </w:r>
            <w:r w:rsidR="00D74860">
              <w:rPr>
                <w:noProof/>
                <w:webHidden/>
              </w:rPr>
              <w:t>21</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66" w:history="1">
            <w:r w:rsidR="00D74860" w:rsidRPr="00BC2CED">
              <w:rPr>
                <w:rStyle w:val="Lienhypertexte"/>
                <w:noProof/>
                <w:w w:val="120"/>
              </w:rPr>
              <w:t>ARTICLE 4.8    TRAVAUX DE VOIRIE :</w:t>
            </w:r>
            <w:r w:rsidR="00D74860">
              <w:rPr>
                <w:noProof/>
                <w:webHidden/>
              </w:rPr>
              <w:tab/>
            </w:r>
            <w:r>
              <w:rPr>
                <w:noProof/>
                <w:webHidden/>
              </w:rPr>
              <w:fldChar w:fldCharType="begin"/>
            </w:r>
            <w:r w:rsidR="00D74860">
              <w:rPr>
                <w:noProof/>
                <w:webHidden/>
              </w:rPr>
              <w:instrText xml:space="preserve"> PAGEREF _Toc5891466 \h </w:instrText>
            </w:r>
            <w:r>
              <w:rPr>
                <w:noProof/>
                <w:webHidden/>
              </w:rPr>
            </w:r>
            <w:r>
              <w:rPr>
                <w:noProof/>
                <w:webHidden/>
              </w:rPr>
              <w:fldChar w:fldCharType="separate"/>
            </w:r>
            <w:r w:rsidR="00D74860">
              <w:rPr>
                <w:noProof/>
                <w:webHidden/>
              </w:rPr>
              <w:t>21</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67" w:history="1">
            <w:r w:rsidR="00D74860" w:rsidRPr="00BC2CED">
              <w:rPr>
                <w:rStyle w:val="Lienhypertexte"/>
                <w:rFonts w:ascii="Cambria" w:eastAsia="Cambria" w:hAnsi="Cambria" w:cs="Cambria"/>
                <w:noProof/>
                <w:spacing w:val="-1"/>
                <w:w w:val="97"/>
              </w:rPr>
              <w:t>4.8.2</w:t>
            </w:r>
            <w:r w:rsidR="00D74860">
              <w:rPr>
                <w:rFonts w:asciiTheme="minorHAnsi" w:eastAsiaTheme="minorEastAsia" w:hAnsiTheme="minorHAnsi" w:cstheme="minorBidi"/>
                <w:noProof/>
                <w:lang w:eastAsia="fr-FR"/>
              </w:rPr>
              <w:tab/>
            </w:r>
            <w:r w:rsidR="00D74860" w:rsidRPr="00BC2CED">
              <w:rPr>
                <w:rStyle w:val="Lienhypertexte"/>
                <w:noProof/>
                <w:w w:val="105"/>
              </w:rPr>
              <w:t>Exécution de la couche de</w:t>
            </w:r>
            <w:r w:rsidR="00D74860" w:rsidRPr="00BC2CED">
              <w:rPr>
                <w:rStyle w:val="Lienhypertexte"/>
                <w:noProof/>
                <w:spacing w:val="-37"/>
                <w:w w:val="105"/>
              </w:rPr>
              <w:t xml:space="preserve"> </w:t>
            </w:r>
            <w:r w:rsidR="00D74860" w:rsidRPr="00BC2CED">
              <w:rPr>
                <w:rStyle w:val="Lienhypertexte"/>
                <w:noProof/>
                <w:w w:val="105"/>
              </w:rPr>
              <w:t>base :</w:t>
            </w:r>
            <w:r w:rsidR="00D74860">
              <w:rPr>
                <w:noProof/>
                <w:webHidden/>
              </w:rPr>
              <w:tab/>
            </w:r>
            <w:r>
              <w:rPr>
                <w:noProof/>
                <w:webHidden/>
              </w:rPr>
              <w:fldChar w:fldCharType="begin"/>
            </w:r>
            <w:r w:rsidR="00D74860">
              <w:rPr>
                <w:noProof/>
                <w:webHidden/>
              </w:rPr>
              <w:instrText xml:space="preserve"> PAGEREF _Toc5891467 \h </w:instrText>
            </w:r>
            <w:r>
              <w:rPr>
                <w:noProof/>
                <w:webHidden/>
              </w:rPr>
            </w:r>
            <w:r>
              <w:rPr>
                <w:noProof/>
                <w:webHidden/>
              </w:rPr>
              <w:fldChar w:fldCharType="separate"/>
            </w:r>
            <w:r w:rsidR="00D74860">
              <w:rPr>
                <w:noProof/>
                <w:webHidden/>
              </w:rPr>
              <w:t>22</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68" w:history="1">
            <w:r w:rsidR="00D74860" w:rsidRPr="00BC2CED">
              <w:rPr>
                <w:rStyle w:val="Lienhypertexte"/>
                <w:rFonts w:ascii="Cambria" w:eastAsia="Cambria" w:hAnsi="Cambria" w:cs="Cambria"/>
                <w:noProof/>
                <w:spacing w:val="-1"/>
                <w:w w:val="97"/>
              </w:rPr>
              <w:t>4.8.3</w:t>
            </w:r>
            <w:r w:rsidR="00D74860">
              <w:rPr>
                <w:rFonts w:asciiTheme="minorHAnsi" w:eastAsiaTheme="minorEastAsia" w:hAnsiTheme="minorHAnsi" w:cstheme="minorBidi"/>
                <w:noProof/>
                <w:lang w:eastAsia="fr-FR"/>
              </w:rPr>
              <w:tab/>
            </w:r>
            <w:r w:rsidR="00D74860" w:rsidRPr="00BC2CED">
              <w:rPr>
                <w:rStyle w:val="Lienhypertexte"/>
                <w:noProof/>
                <w:w w:val="105"/>
              </w:rPr>
              <w:t>Exécution du corps de</w:t>
            </w:r>
            <w:r w:rsidR="00D74860" w:rsidRPr="00BC2CED">
              <w:rPr>
                <w:rStyle w:val="Lienhypertexte"/>
                <w:noProof/>
                <w:spacing w:val="7"/>
                <w:w w:val="105"/>
              </w:rPr>
              <w:t xml:space="preserve"> </w:t>
            </w:r>
            <w:r w:rsidR="00D74860" w:rsidRPr="00BC2CED">
              <w:rPr>
                <w:rStyle w:val="Lienhypertexte"/>
                <w:noProof/>
                <w:w w:val="105"/>
              </w:rPr>
              <w:t>chaussée</w:t>
            </w:r>
            <w:r w:rsidR="00D74860">
              <w:rPr>
                <w:noProof/>
                <w:webHidden/>
              </w:rPr>
              <w:tab/>
            </w:r>
            <w:r>
              <w:rPr>
                <w:noProof/>
                <w:webHidden/>
              </w:rPr>
              <w:fldChar w:fldCharType="begin"/>
            </w:r>
            <w:r w:rsidR="00D74860">
              <w:rPr>
                <w:noProof/>
                <w:webHidden/>
              </w:rPr>
              <w:instrText xml:space="preserve"> PAGEREF _Toc5891468 \h </w:instrText>
            </w:r>
            <w:r>
              <w:rPr>
                <w:noProof/>
                <w:webHidden/>
              </w:rPr>
            </w:r>
            <w:r>
              <w:rPr>
                <w:noProof/>
                <w:webHidden/>
              </w:rPr>
              <w:fldChar w:fldCharType="separate"/>
            </w:r>
            <w:r w:rsidR="00D74860">
              <w:rPr>
                <w:noProof/>
                <w:webHidden/>
              </w:rPr>
              <w:t>22</w:t>
            </w:r>
            <w:r>
              <w:rPr>
                <w:noProof/>
                <w:webHidden/>
              </w:rPr>
              <w:fldChar w:fldCharType="end"/>
            </w:r>
          </w:hyperlink>
        </w:p>
        <w:p w:rsidR="00D74860" w:rsidRDefault="00F434B3">
          <w:pPr>
            <w:pStyle w:val="TM3"/>
            <w:tabs>
              <w:tab w:val="left" w:pos="1100"/>
              <w:tab w:val="right" w:leader="dot" w:pos="9220"/>
            </w:tabs>
            <w:rPr>
              <w:rFonts w:asciiTheme="minorHAnsi" w:eastAsiaTheme="minorEastAsia" w:hAnsiTheme="minorHAnsi" w:cstheme="minorBidi"/>
              <w:noProof/>
              <w:lang w:eastAsia="fr-FR"/>
            </w:rPr>
          </w:pPr>
          <w:hyperlink w:anchor="_Toc5891469" w:history="1">
            <w:r w:rsidR="00D74860" w:rsidRPr="00BC2CED">
              <w:rPr>
                <w:rStyle w:val="Lienhypertexte"/>
                <w:rFonts w:ascii="Cambria" w:eastAsia="Cambria" w:hAnsi="Cambria" w:cs="Cambria"/>
                <w:noProof/>
                <w:spacing w:val="-1"/>
                <w:w w:val="97"/>
              </w:rPr>
              <w:t>4.8.4</w:t>
            </w:r>
            <w:r w:rsidR="00D74860">
              <w:rPr>
                <w:rFonts w:asciiTheme="minorHAnsi" w:eastAsiaTheme="minorEastAsia" w:hAnsiTheme="minorHAnsi" w:cstheme="minorBidi"/>
                <w:noProof/>
                <w:lang w:eastAsia="fr-FR"/>
              </w:rPr>
              <w:tab/>
            </w:r>
            <w:r w:rsidR="00D74860" w:rsidRPr="00BC2CED">
              <w:rPr>
                <w:rStyle w:val="Lienhypertexte"/>
                <w:noProof/>
                <w:w w:val="105"/>
              </w:rPr>
              <w:t>Dépose et repose de</w:t>
            </w:r>
            <w:r w:rsidR="00D74860" w:rsidRPr="00BC2CED">
              <w:rPr>
                <w:rStyle w:val="Lienhypertexte"/>
                <w:noProof/>
                <w:spacing w:val="44"/>
                <w:w w:val="105"/>
              </w:rPr>
              <w:t xml:space="preserve"> </w:t>
            </w:r>
            <w:r w:rsidR="00D74860" w:rsidRPr="00BC2CED">
              <w:rPr>
                <w:rStyle w:val="Lienhypertexte"/>
                <w:noProof/>
                <w:w w:val="105"/>
              </w:rPr>
              <w:t>bordures</w:t>
            </w:r>
            <w:r w:rsidR="00D74860">
              <w:rPr>
                <w:noProof/>
                <w:webHidden/>
              </w:rPr>
              <w:tab/>
            </w:r>
            <w:r>
              <w:rPr>
                <w:noProof/>
                <w:webHidden/>
              </w:rPr>
              <w:fldChar w:fldCharType="begin"/>
            </w:r>
            <w:r w:rsidR="00D74860">
              <w:rPr>
                <w:noProof/>
                <w:webHidden/>
              </w:rPr>
              <w:instrText xml:space="preserve"> PAGEREF _Toc5891469 \h </w:instrText>
            </w:r>
            <w:r>
              <w:rPr>
                <w:noProof/>
                <w:webHidden/>
              </w:rPr>
            </w:r>
            <w:r>
              <w:rPr>
                <w:noProof/>
                <w:webHidden/>
              </w:rPr>
              <w:fldChar w:fldCharType="separate"/>
            </w:r>
            <w:r w:rsidR="00D74860">
              <w:rPr>
                <w:noProof/>
                <w:webHidden/>
              </w:rPr>
              <w:t>22</w:t>
            </w:r>
            <w:r>
              <w:rPr>
                <w:noProof/>
                <w:webHidden/>
              </w:rPr>
              <w:fldChar w:fldCharType="end"/>
            </w:r>
          </w:hyperlink>
        </w:p>
        <w:p w:rsidR="00D74860" w:rsidRDefault="00F434B3">
          <w:pPr>
            <w:pStyle w:val="TM1"/>
            <w:tabs>
              <w:tab w:val="right" w:leader="dot" w:pos="9220"/>
            </w:tabs>
            <w:rPr>
              <w:rFonts w:asciiTheme="minorHAnsi" w:eastAsiaTheme="minorEastAsia" w:hAnsiTheme="minorHAnsi" w:cstheme="minorBidi"/>
              <w:b w:val="0"/>
              <w:bCs w:val="0"/>
              <w:noProof/>
              <w:sz w:val="22"/>
              <w:szCs w:val="22"/>
              <w:lang w:eastAsia="fr-FR"/>
            </w:rPr>
          </w:pPr>
          <w:hyperlink w:anchor="_Toc5891470" w:history="1">
            <w:r w:rsidR="00D74860" w:rsidRPr="00BC2CED">
              <w:rPr>
                <w:rStyle w:val="Lienhypertexte"/>
                <w:noProof/>
                <w:w w:val="110"/>
              </w:rPr>
              <w:t>CHAPITRE 5</w:t>
            </w:r>
            <w:r w:rsidR="00D74860">
              <w:rPr>
                <w:noProof/>
                <w:webHidden/>
              </w:rPr>
              <w:tab/>
            </w:r>
            <w:r>
              <w:rPr>
                <w:noProof/>
                <w:webHidden/>
              </w:rPr>
              <w:fldChar w:fldCharType="begin"/>
            </w:r>
            <w:r w:rsidR="00D74860">
              <w:rPr>
                <w:noProof/>
                <w:webHidden/>
              </w:rPr>
              <w:instrText xml:space="preserve"> PAGEREF _Toc5891470 \h </w:instrText>
            </w:r>
            <w:r>
              <w:rPr>
                <w:noProof/>
                <w:webHidden/>
              </w:rPr>
            </w:r>
            <w:r>
              <w:rPr>
                <w:noProof/>
                <w:webHidden/>
              </w:rPr>
              <w:fldChar w:fldCharType="separate"/>
            </w:r>
            <w:r w:rsidR="00D74860">
              <w:rPr>
                <w:noProof/>
                <w:webHidden/>
              </w:rPr>
              <w:t>23</w:t>
            </w:r>
            <w:r>
              <w:rPr>
                <w:noProof/>
                <w:webHidden/>
              </w:rPr>
              <w:fldChar w:fldCharType="end"/>
            </w:r>
          </w:hyperlink>
        </w:p>
        <w:p w:rsidR="00D74860" w:rsidRDefault="00F434B3">
          <w:pPr>
            <w:pStyle w:val="TM2"/>
            <w:tabs>
              <w:tab w:val="right" w:leader="dot" w:pos="9220"/>
            </w:tabs>
            <w:rPr>
              <w:rFonts w:asciiTheme="minorHAnsi" w:eastAsiaTheme="minorEastAsia" w:hAnsiTheme="minorHAnsi" w:cstheme="minorBidi"/>
              <w:b w:val="0"/>
              <w:bCs w:val="0"/>
              <w:noProof/>
              <w:sz w:val="22"/>
              <w:szCs w:val="22"/>
              <w:lang w:eastAsia="fr-FR"/>
            </w:rPr>
          </w:pPr>
          <w:hyperlink w:anchor="_Toc5891471" w:history="1">
            <w:r w:rsidR="00D74860" w:rsidRPr="00BC2CED">
              <w:rPr>
                <w:rStyle w:val="Lienhypertexte"/>
                <w:noProof/>
                <w:w w:val="115"/>
              </w:rPr>
              <w:t>RECEPTION DES TRAVAUX</w:t>
            </w:r>
            <w:r w:rsidR="00D74860">
              <w:rPr>
                <w:noProof/>
                <w:webHidden/>
              </w:rPr>
              <w:tab/>
            </w:r>
            <w:r>
              <w:rPr>
                <w:noProof/>
                <w:webHidden/>
              </w:rPr>
              <w:fldChar w:fldCharType="begin"/>
            </w:r>
            <w:r w:rsidR="00D74860">
              <w:rPr>
                <w:noProof/>
                <w:webHidden/>
              </w:rPr>
              <w:instrText xml:space="preserve"> PAGEREF _Toc5891471 \h </w:instrText>
            </w:r>
            <w:r>
              <w:rPr>
                <w:noProof/>
                <w:webHidden/>
              </w:rPr>
            </w:r>
            <w:r>
              <w:rPr>
                <w:noProof/>
                <w:webHidden/>
              </w:rPr>
              <w:fldChar w:fldCharType="separate"/>
            </w:r>
            <w:r w:rsidR="00D74860">
              <w:rPr>
                <w:noProof/>
                <w:webHidden/>
              </w:rPr>
              <w:t>23</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72" w:history="1">
            <w:r w:rsidR="00D74860" w:rsidRPr="00BC2CED">
              <w:rPr>
                <w:rStyle w:val="Lienhypertexte"/>
                <w:noProof/>
                <w:w w:val="115"/>
              </w:rPr>
              <w:t>ARTICLE 5.1 INFORMATION DU DELAGATAIRE DU SERVICE PUBLIC DE L'EAU ET DE</w:t>
            </w:r>
            <w:r w:rsidR="00D74860" w:rsidRPr="00BC2CED">
              <w:rPr>
                <w:rStyle w:val="Lienhypertexte"/>
                <w:noProof/>
                <w:spacing w:val="55"/>
                <w:w w:val="115"/>
              </w:rPr>
              <w:t xml:space="preserve"> </w:t>
            </w:r>
            <w:r w:rsidR="00D74860" w:rsidRPr="00BC2CED">
              <w:rPr>
                <w:rStyle w:val="Lienhypertexte"/>
                <w:noProof/>
                <w:w w:val="115"/>
              </w:rPr>
              <w:t>L'ASSAINISSEMENT :</w:t>
            </w:r>
            <w:r w:rsidR="00D74860">
              <w:rPr>
                <w:noProof/>
                <w:webHidden/>
              </w:rPr>
              <w:tab/>
            </w:r>
            <w:r>
              <w:rPr>
                <w:noProof/>
                <w:webHidden/>
              </w:rPr>
              <w:fldChar w:fldCharType="begin"/>
            </w:r>
            <w:r w:rsidR="00D74860">
              <w:rPr>
                <w:noProof/>
                <w:webHidden/>
              </w:rPr>
              <w:instrText xml:space="preserve"> PAGEREF _Toc5891472 \h </w:instrText>
            </w:r>
            <w:r>
              <w:rPr>
                <w:noProof/>
                <w:webHidden/>
              </w:rPr>
            </w:r>
            <w:r>
              <w:rPr>
                <w:noProof/>
                <w:webHidden/>
              </w:rPr>
              <w:fldChar w:fldCharType="separate"/>
            </w:r>
            <w:r w:rsidR="00D74860">
              <w:rPr>
                <w:noProof/>
                <w:webHidden/>
              </w:rPr>
              <w:t>23</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73" w:history="1">
            <w:r w:rsidR="00D74860" w:rsidRPr="00BC2CED">
              <w:rPr>
                <w:rStyle w:val="Lienhypertexte"/>
                <w:rFonts w:ascii="Cambria" w:hAnsi="Cambria"/>
                <w:noProof/>
                <w:w w:val="105"/>
              </w:rPr>
              <w:t xml:space="preserve">5.1.1      </w:t>
            </w:r>
            <w:r w:rsidR="00D74860" w:rsidRPr="00BC2CED">
              <w:rPr>
                <w:rStyle w:val="Lienhypertexte"/>
                <w:noProof/>
                <w:w w:val="105"/>
              </w:rPr>
              <w:t>Essais des réseaux de distribution d’eau potable :</w:t>
            </w:r>
            <w:r w:rsidR="00D74860">
              <w:rPr>
                <w:noProof/>
                <w:webHidden/>
              </w:rPr>
              <w:tab/>
            </w:r>
            <w:r>
              <w:rPr>
                <w:noProof/>
                <w:webHidden/>
              </w:rPr>
              <w:fldChar w:fldCharType="begin"/>
            </w:r>
            <w:r w:rsidR="00D74860">
              <w:rPr>
                <w:noProof/>
                <w:webHidden/>
              </w:rPr>
              <w:instrText xml:space="preserve"> PAGEREF _Toc5891473 \h </w:instrText>
            </w:r>
            <w:r>
              <w:rPr>
                <w:noProof/>
                <w:webHidden/>
              </w:rPr>
            </w:r>
            <w:r>
              <w:rPr>
                <w:noProof/>
                <w:webHidden/>
              </w:rPr>
              <w:fldChar w:fldCharType="separate"/>
            </w:r>
            <w:r w:rsidR="00D74860">
              <w:rPr>
                <w:noProof/>
                <w:webHidden/>
              </w:rPr>
              <w:t>23</w:t>
            </w:r>
            <w:r>
              <w:rPr>
                <w:noProof/>
                <w:webHidden/>
              </w:rPr>
              <w:fldChar w:fldCharType="end"/>
            </w:r>
          </w:hyperlink>
        </w:p>
        <w:p w:rsidR="00D74860" w:rsidRDefault="00F434B3">
          <w:pPr>
            <w:pStyle w:val="TM3"/>
            <w:tabs>
              <w:tab w:val="right" w:leader="dot" w:pos="9220"/>
            </w:tabs>
            <w:rPr>
              <w:rFonts w:asciiTheme="minorHAnsi" w:eastAsiaTheme="minorEastAsia" w:hAnsiTheme="minorHAnsi" w:cstheme="minorBidi"/>
              <w:noProof/>
              <w:lang w:eastAsia="fr-FR"/>
            </w:rPr>
          </w:pPr>
          <w:hyperlink w:anchor="_Toc5891474" w:history="1">
            <w:r w:rsidR="00D74860" w:rsidRPr="00BC2CED">
              <w:rPr>
                <w:rStyle w:val="Lienhypertexte"/>
                <w:noProof/>
                <w:w w:val="105"/>
              </w:rPr>
              <w:t>5.1.2.1      Epreuve des branchements et raccordements :</w:t>
            </w:r>
            <w:r w:rsidR="00D74860">
              <w:rPr>
                <w:noProof/>
                <w:webHidden/>
              </w:rPr>
              <w:tab/>
            </w:r>
            <w:r>
              <w:rPr>
                <w:noProof/>
                <w:webHidden/>
              </w:rPr>
              <w:fldChar w:fldCharType="begin"/>
            </w:r>
            <w:r w:rsidR="00D74860">
              <w:rPr>
                <w:noProof/>
                <w:webHidden/>
              </w:rPr>
              <w:instrText xml:space="preserve"> PAGEREF _Toc5891474 \h </w:instrText>
            </w:r>
            <w:r>
              <w:rPr>
                <w:noProof/>
                <w:webHidden/>
              </w:rPr>
            </w:r>
            <w:r>
              <w:rPr>
                <w:noProof/>
                <w:webHidden/>
              </w:rPr>
              <w:fldChar w:fldCharType="separate"/>
            </w:r>
            <w:r w:rsidR="00D74860">
              <w:rPr>
                <w:noProof/>
                <w:webHidden/>
              </w:rPr>
              <w:t>23</w:t>
            </w:r>
            <w:r>
              <w:rPr>
                <w:noProof/>
                <w:webHidden/>
              </w:rPr>
              <w:fldChar w:fldCharType="end"/>
            </w:r>
          </w:hyperlink>
        </w:p>
        <w:p w:rsidR="00D74860" w:rsidRDefault="00F434B3">
          <w:pPr>
            <w:pStyle w:val="TM3"/>
            <w:tabs>
              <w:tab w:val="left" w:pos="1320"/>
              <w:tab w:val="right" w:leader="dot" w:pos="9220"/>
            </w:tabs>
            <w:rPr>
              <w:rFonts w:asciiTheme="minorHAnsi" w:eastAsiaTheme="minorEastAsia" w:hAnsiTheme="minorHAnsi" w:cstheme="minorBidi"/>
              <w:noProof/>
              <w:lang w:eastAsia="fr-FR"/>
            </w:rPr>
          </w:pPr>
          <w:hyperlink w:anchor="_Toc5891475" w:history="1">
            <w:r w:rsidR="00D74860" w:rsidRPr="00BC2CED">
              <w:rPr>
                <w:rStyle w:val="Lienhypertexte"/>
                <w:rFonts w:ascii="Cambria"/>
                <w:noProof/>
              </w:rPr>
              <w:t>5.1.2</w:t>
            </w:r>
            <w:r w:rsidR="00D74860">
              <w:rPr>
                <w:rFonts w:asciiTheme="minorHAnsi" w:eastAsiaTheme="minorEastAsia" w:hAnsiTheme="minorHAnsi" w:cstheme="minorBidi"/>
                <w:noProof/>
                <w:lang w:eastAsia="fr-FR"/>
              </w:rPr>
              <w:tab/>
            </w:r>
            <w:r w:rsidR="00D74860" w:rsidRPr="00BC2CED">
              <w:rPr>
                <w:rStyle w:val="Lienhypertexte"/>
                <w:noProof/>
              </w:rPr>
              <w:t>Nettoyage :</w:t>
            </w:r>
            <w:r w:rsidR="00D74860">
              <w:rPr>
                <w:noProof/>
                <w:webHidden/>
              </w:rPr>
              <w:tab/>
            </w:r>
            <w:r>
              <w:rPr>
                <w:noProof/>
                <w:webHidden/>
              </w:rPr>
              <w:fldChar w:fldCharType="begin"/>
            </w:r>
            <w:r w:rsidR="00D74860">
              <w:rPr>
                <w:noProof/>
                <w:webHidden/>
              </w:rPr>
              <w:instrText xml:space="preserve"> PAGEREF _Toc5891475 \h </w:instrText>
            </w:r>
            <w:r>
              <w:rPr>
                <w:noProof/>
                <w:webHidden/>
              </w:rPr>
            </w:r>
            <w:r>
              <w:rPr>
                <w:noProof/>
                <w:webHidden/>
              </w:rPr>
              <w:fldChar w:fldCharType="separate"/>
            </w:r>
            <w:r w:rsidR="00D74860">
              <w:rPr>
                <w:noProof/>
                <w:webHidden/>
              </w:rPr>
              <w:t>23</w:t>
            </w:r>
            <w:r>
              <w:rPr>
                <w:noProof/>
                <w:webHidden/>
              </w:rPr>
              <w:fldChar w:fldCharType="end"/>
            </w:r>
          </w:hyperlink>
        </w:p>
        <w:p w:rsidR="00BB6B25" w:rsidRDefault="00F434B3">
          <w:r>
            <w:rPr>
              <w:b/>
              <w:bCs/>
            </w:rPr>
            <w:fldChar w:fldCharType="end"/>
          </w:r>
        </w:p>
      </w:sdtContent>
    </w:sdt>
    <w:p w:rsidR="00B43FEF" w:rsidRPr="00BB6B25" w:rsidRDefault="00B43FEF">
      <w:pPr>
        <w:pStyle w:val="Corpsdetexte"/>
        <w:rPr>
          <w:rFonts w:ascii="Times New Roman"/>
          <w:sz w:val="16"/>
        </w:rPr>
      </w:pPr>
    </w:p>
    <w:p w:rsidR="00B43FEF" w:rsidRPr="00BB6B25" w:rsidRDefault="00B43FEF">
      <w:pPr>
        <w:pStyle w:val="Corpsdetexte"/>
        <w:spacing w:before="10"/>
        <w:rPr>
          <w:rFonts w:ascii="Times New Roman"/>
          <w:sz w:val="19"/>
        </w:rPr>
      </w:pPr>
    </w:p>
    <w:p w:rsidR="00B43FEF" w:rsidRPr="00BB6B25" w:rsidRDefault="002967AB" w:rsidP="00D74860">
      <w:pPr>
        <w:pBdr>
          <w:top w:val="single" w:sz="4" w:space="1" w:color="auto"/>
          <w:left w:val="single" w:sz="4" w:space="4" w:color="auto"/>
          <w:bottom w:val="single" w:sz="4" w:space="1" w:color="auto"/>
          <w:right w:val="single" w:sz="4" w:space="4" w:color="auto"/>
        </w:pBdr>
        <w:ind w:left="272"/>
        <w:jc w:val="center"/>
        <w:rPr>
          <w:b/>
          <w:sz w:val="32"/>
        </w:rPr>
      </w:pPr>
      <w:r w:rsidRPr="00BB6B25">
        <w:rPr>
          <w:b/>
          <w:w w:val="105"/>
          <w:sz w:val="32"/>
          <w:u w:val="thick"/>
        </w:rPr>
        <w:t>Préambule</w:t>
      </w:r>
    </w:p>
    <w:p w:rsidR="00B43FEF" w:rsidRPr="00BB6B25" w:rsidRDefault="00B43FEF">
      <w:pPr>
        <w:pStyle w:val="Corpsdetexte"/>
        <w:rPr>
          <w:b/>
        </w:rPr>
      </w:pPr>
    </w:p>
    <w:p w:rsidR="00B43FEF" w:rsidRPr="00BB6B25" w:rsidRDefault="002967AB">
      <w:pPr>
        <w:pStyle w:val="Corpsdetexte"/>
        <w:spacing w:before="74" w:line="312" w:lineRule="auto"/>
        <w:ind w:left="243" w:right="275"/>
        <w:jc w:val="both"/>
      </w:pPr>
      <w:r w:rsidRPr="00BB6B25">
        <w:t xml:space="preserve">S'agissant de travaux touchant à la voirie sous laquelle peuvent notamment exister des réseaux publics divers, l'attention de </w:t>
      </w:r>
      <w:r>
        <w:t>l</w:t>
      </w:r>
      <w:r w:rsidRPr="00BB6B25">
        <w:t>’Entreprise est attirée sur le fait qu'elle sera entièrement responsable des</w:t>
      </w:r>
      <w:r w:rsidRPr="00BB6B25">
        <w:rPr>
          <w:spacing w:val="-9"/>
        </w:rPr>
        <w:t xml:space="preserve"> </w:t>
      </w:r>
      <w:r w:rsidRPr="00BB6B25">
        <w:t>dégradations</w:t>
      </w:r>
      <w:r w:rsidRPr="00BB6B25">
        <w:rPr>
          <w:spacing w:val="-7"/>
        </w:rPr>
        <w:t xml:space="preserve"> </w:t>
      </w:r>
      <w:r w:rsidRPr="00BB6B25">
        <w:t>causées</w:t>
      </w:r>
      <w:r w:rsidRPr="00BB6B25">
        <w:rPr>
          <w:spacing w:val="-7"/>
        </w:rPr>
        <w:t xml:space="preserve"> </w:t>
      </w:r>
      <w:r w:rsidRPr="00BB6B25">
        <w:t>aux</w:t>
      </w:r>
      <w:r w:rsidRPr="00BB6B25">
        <w:rPr>
          <w:spacing w:val="-7"/>
        </w:rPr>
        <w:t xml:space="preserve"> </w:t>
      </w:r>
      <w:r w:rsidRPr="00BB6B25">
        <w:t>réseaux</w:t>
      </w:r>
      <w:r w:rsidRPr="00BB6B25">
        <w:rPr>
          <w:spacing w:val="-7"/>
        </w:rPr>
        <w:t xml:space="preserve"> </w:t>
      </w:r>
      <w:r w:rsidRPr="00BB6B25">
        <w:t>et</w:t>
      </w:r>
      <w:r w:rsidRPr="00BB6B25">
        <w:rPr>
          <w:spacing w:val="-7"/>
        </w:rPr>
        <w:t xml:space="preserve"> </w:t>
      </w:r>
      <w:r w:rsidRPr="00BB6B25">
        <w:t>annexes</w:t>
      </w:r>
      <w:r w:rsidRPr="00BB6B25">
        <w:rPr>
          <w:spacing w:val="-7"/>
        </w:rPr>
        <w:t xml:space="preserve"> </w:t>
      </w:r>
      <w:r w:rsidRPr="00BB6B25">
        <w:t>si</w:t>
      </w:r>
      <w:r w:rsidRPr="00BB6B25">
        <w:rPr>
          <w:spacing w:val="-9"/>
        </w:rPr>
        <w:t xml:space="preserve"> </w:t>
      </w:r>
      <w:r w:rsidRPr="00BB6B25">
        <w:t>elle</w:t>
      </w:r>
      <w:r w:rsidRPr="00BB6B25">
        <w:rPr>
          <w:spacing w:val="-8"/>
        </w:rPr>
        <w:t xml:space="preserve"> </w:t>
      </w:r>
      <w:r w:rsidRPr="00BB6B25">
        <w:t>n’a</w:t>
      </w:r>
      <w:r w:rsidRPr="00BB6B25">
        <w:rPr>
          <w:spacing w:val="-7"/>
        </w:rPr>
        <w:t xml:space="preserve"> </w:t>
      </w:r>
      <w:r w:rsidRPr="00BB6B25">
        <w:t>pas</w:t>
      </w:r>
      <w:r w:rsidRPr="00BB6B25">
        <w:rPr>
          <w:spacing w:val="-7"/>
        </w:rPr>
        <w:t xml:space="preserve"> </w:t>
      </w:r>
      <w:r w:rsidRPr="00BB6B25">
        <w:t>pris,</w:t>
      </w:r>
      <w:r w:rsidRPr="00BB6B25">
        <w:rPr>
          <w:spacing w:val="-8"/>
        </w:rPr>
        <w:t xml:space="preserve"> </w:t>
      </w:r>
      <w:r w:rsidRPr="00BB6B25">
        <w:t>en</w:t>
      </w:r>
      <w:r w:rsidRPr="00BB6B25">
        <w:rPr>
          <w:spacing w:val="-7"/>
        </w:rPr>
        <w:t xml:space="preserve"> </w:t>
      </w:r>
      <w:r w:rsidRPr="00BB6B25">
        <w:t>présence</w:t>
      </w:r>
      <w:r w:rsidRPr="00BB6B25">
        <w:rPr>
          <w:spacing w:val="-7"/>
        </w:rPr>
        <w:t xml:space="preserve"> </w:t>
      </w:r>
      <w:r w:rsidRPr="00BB6B25">
        <w:t>du</w:t>
      </w:r>
      <w:r w:rsidRPr="00BB6B25">
        <w:rPr>
          <w:spacing w:val="-8"/>
        </w:rPr>
        <w:t xml:space="preserve"> </w:t>
      </w:r>
      <w:r w:rsidRPr="00BB6B25">
        <w:t>responsable concerné, les dispositions</w:t>
      </w:r>
      <w:r w:rsidRPr="00BB6B25">
        <w:rPr>
          <w:spacing w:val="-39"/>
        </w:rPr>
        <w:t xml:space="preserve"> </w:t>
      </w:r>
      <w:r w:rsidRPr="00BB6B25">
        <w:t>de sauvegarde adéquates.</w:t>
      </w:r>
    </w:p>
    <w:p w:rsidR="00B43FEF" w:rsidRPr="00BB6B25" w:rsidRDefault="00B43FEF">
      <w:pPr>
        <w:pStyle w:val="Corpsdetexte"/>
        <w:spacing w:before="1"/>
        <w:rPr>
          <w:sz w:val="25"/>
        </w:rPr>
      </w:pPr>
    </w:p>
    <w:p w:rsidR="00B43FEF" w:rsidRPr="00BB6B25" w:rsidRDefault="002967AB" w:rsidP="002967AB">
      <w:pPr>
        <w:pStyle w:val="Corpsdetexte"/>
        <w:spacing w:before="1" w:line="254" w:lineRule="auto"/>
        <w:ind w:left="236" w:right="158" w:firstLine="7"/>
        <w:jc w:val="both"/>
      </w:pPr>
      <w:r w:rsidRPr="00BB6B25">
        <w:t xml:space="preserve">Dans ce but, il devra avant </w:t>
      </w:r>
      <w:r w:rsidRPr="00BB6B25">
        <w:rPr>
          <w:spacing w:val="3"/>
        </w:rPr>
        <w:t xml:space="preserve">tout </w:t>
      </w:r>
      <w:r w:rsidRPr="00BB6B25">
        <w:t xml:space="preserve">début d'exécution des travaux, et chaque fois que cela sera nécessaire en cours de travaux, avertir les gestionnaires </w:t>
      </w:r>
      <w:r w:rsidRPr="00BB6B25">
        <w:rPr>
          <w:spacing w:val="3"/>
        </w:rPr>
        <w:t>ci-après</w:t>
      </w:r>
      <w:r w:rsidRPr="00BB6B25">
        <w:rPr>
          <w:spacing w:val="61"/>
        </w:rPr>
        <w:t xml:space="preserve"> </w:t>
      </w:r>
      <w:r w:rsidRPr="00BB6B25">
        <w:t>indiqu</w:t>
      </w:r>
      <w:r>
        <w:t>é</w:t>
      </w:r>
      <w:r w:rsidRPr="00BB6B25">
        <w:t>s (liste non exhaustive) :</w:t>
      </w:r>
    </w:p>
    <w:p w:rsidR="00B43FEF" w:rsidRPr="00BB6B25" w:rsidRDefault="00B43FEF">
      <w:pPr>
        <w:pStyle w:val="Corpsdetexte"/>
        <w:spacing w:before="4"/>
        <w:rPr>
          <w:sz w:val="16"/>
        </w:rPr>
      </w:pPr>
    </w:p>
    <w:p w:rsidR="00B43FEF" w:rsidRPr="00BB6B25" w:rsidRDefault="002967AB">
      <w:pPr>
        <w:pStyle w:val="Paragraphedeliste"/>
        <w:numPr>
          <w:ilvl w:val="0"/>
          <w:numId w:val="27"/>
        </w:numPr>
        <w:tabs>
          <w:tab w:val="left" w:pos="777"/>
        </w:tabs>
        <w:rPr>
          <w:sz w:val="20"/>
        </w:rPr>
      </w:pPr>
      <w:r w:rsidRPr="00BB6B25">
        <w:rPr>
          <w:sz w:val="20"/>
        </w:rPr>
        <w:t xml:space="preserve">Le délégataire du service de l'eau et de l’assainissement </w:t>
      </w:r>
      <w:r>
        <w:rPr>
          <w:sz w:val="20"/>
        </w:rPr>
        <w:t xml:space="preserve">intervenant </w:t>
      </w:r>
      <w:r w:rsidRPr="00BB6B25">
        <w:rPr>
          <w:sz w:val="20"/>
        </w:rPr>
        <w:t>sur la</w:t>
      </w:r>
      <w:r w:rsidRPr="00BB6B25">
        <w:rPr>
          <w:spacing w:val="-21"/>
          <w:sz w:val="20"/>
        </w:rPr>
        <w:t xml:space="preserve"> </w:t>
      </w:r>
      <w:r w:rsidRPr="00BB6B25">
        <w:rPr>
          <w:sz w:val="20"/>
        </w:rPr>
        <w:t>commune,</w:t>
      </w:r>
    </w:p>
    <w:p w:rsidR="00B43FEF" w:rsidRPr="00BB6B25" w:rsidRDefault="002967AB">
      <w:pPr>
        <w:pStyle w:val="Paragraphedeliste"/>
        <w:numPr>
          <w:ilvl w:val="0"/>
          <w:numId w:val="27"/>
        </w:numPr>
        <w:tabs>
          <w:tab w:val="left" w:pos="597"/>
        </w:tabs>
        <w:spacing w:before="154"/>
        <w:ind w:left="596" w:hanging="180"/>
        <w:rPr>
          <w:sz w:val="20"/>
        </w:rPr>
      </w:pPr>
      <w:r w:rsidRPr="00BB6B25">
        <w:rPr>
          <w:sz w:val="20"/>
        </w:rPr>
        <w:t>Les</w:t>
      </w:r>
      <w:r w:rsidRPr="00BB6B25">
        <w:rPr>
          <w:spacing w:val="-28"/>
          <w:sz w:val="20"/>
        </w:rPr>
        <w:t xml:space="preserve"> </w:t>
      </w:r>
      <w:r w:rsidRPr="00BB6B25">
        <w:rPr>
          <w:sz w:val="20"/>
        </w:rPr>
        <w:t>Services</w:t>
      </w:r>
      <w:r w:rsidRPr="00BB6B25">
        <w:rPr>
          <w:spacing w:val="-26"/>
          <w:sz w:val="20"/>
        </w:rPr>
        <w:t xml:space="preserve"> </w:t>
      </w:r>
      <w:r w:rsidRPr="00BB6B25">
        <w:rPr>
          <w:sz w:val="20"/>
        </w:rPr>
        <w:t>Techniques</w:t>
      </w:r>
      <w:r w:rsidRPr="00BB6B25">
        <w:rPr>
          <w:spacing w:val="-18"/>
          <w:sz w:val="20"/>
        </w:rPr>
        <w:t xml:space="preserve"> </w:t>
      </w:r>
      <w:r w:rsidRPr="00BB6B25">
        <w:rPr>
          <w:sz w:val="20"/>
        </w:rPr>
        <w:t>de</w:t>
      </w:r>
      <w:r w:rsidRPr="00BB6B25">
        <w:rPr>
          <w:spacing w:val="-27"/>
          <w:sz w:val="20"/>
        </w:rPr>
        <w:t xml:space="preserve"> </w:t>
      </w:r>
      <w:r w:rsidRPr="00BB6B25">
        <w:rPr>
          <w:sz w:val="20"/>
        </w:rPr>
        <w:t>la</w:t>
      </w:r>
      <w:r w:rsidRPr="00BB6B25">
        <w:rPr>
          <w:spacing w:val="-27"/>
          <w:sz w:val="20"/>
        </w:rPr>
        <w:t xml:space="preserve"> </w:t>
      </w:r>
      <w:r w:rsidRPr="00BB6B25">
        <w:rPr>
          <w:sz w:val="20"/>
        </w:rPr>
        <w:t>commune</w:t>
      </w:r>
      <w:r w:rsidRPr="00BB6B25">
        <w:rPr>
          <w:spacing w:val="-23"/>
          <w:sz w:val="20"/>
        </w:rPr>
        <w:t xml:space="preserve"> </w:t>
      </w:r>
      <w:r w:rsidRPr="00BB6B25">
        <w:rPr>
          <w:sz w:val="20"/>
        </w:rPr>
        <w:t>pour</w:t>
      </w:r>
      <w:r w:rsidRPr="00BB6B25">
        <w:rPr>
          <w:spacing w:val="-22"/>
          <w:sz w:val="20"/>
        </w:rPr>
        <w:t xml:space="preserve"> </w:t>
      </w:r>
      <w:r w:rsidRPr="00BB6B25">
        <w:rPr>
          <w:sz w:val="20"/>
        </w:rPr>
        <w:t>les</w:t>
      </w:r>
      <w:r w:rsidRPr="00BB6B25">
        <w:rPr>
          <w:spacing w:val="-28"/>
          <w:sz w:val="20"/>
        </w:rPr>
        <w:t xml:space="preserve"> </w:t>
      </w:r>
      <w:r w:rsidRPr="00BB6B25">
        <w:rPr>
          <w:sz w:val="20"/>
        </w:rPr>
        <w:t>câbles</w:t>
      </w:r>
      <w:r w:rsidRPr="00BB6B25">
        <w:rPr>
          <w:spacing w:val="-25"/>
          <w:sz w:val="20"/>
        </w:rPr>
        <w:t xml:space="preserve"> </w:t>
      </w:r>
      <w:r w:rsidRPr="00BB6B25">
        <w:rPr>
          <w:sz w:val="20"/>
        </w:rPr>
        <w:t>et</w:t>
      </w:r>
      <w:r w:rsidRPr="00BB6B25">
        <w:rPr>
          <w:spacing w:val="-25"/>
          <w:sz w:val="20"/>
        </w:rPr>
        <w:t xml:space="preserve"> </w:t>
      </w:r>
      <w:r w:rsidRPr="00BB6B25">
        <w:rPr>
          <w:sz w:val="20"/>
        </w:rPr>
        <w:t>ouvrages</w:t>
      </w:r>
      <w:r w:rsidRPr="00BB6B25">
        <w:rPr>
          <w:spacing w:val="-24"/>
          <w:sz w:val="20"/>
        </w:rPr>
        <w:t xml:space="preserve"> </w:t>
      </w:r>
      <w:r w:rsidRPr="00BB6B25">
        <w:rPr>
          <w:sz w:val="20"/>
        </w:rPr>
        <w:t>d'éclairage</w:t>
      </w:r>
      <w:r w:rsidRPr="00BB6B25">
        <w:rPr>
          <w:spacing w:val="-20"/>
          <w:sz w:val="20"/>
        </w:rPr>
        <w:t xml:space="preserve"> </w:t>
      </w:r>
      <w:r w:rsidRPr="00BB6B25">
        <w:rPr>
          <w:sz w:val="20"/>
        </w:rPr>
        <w:t>public,</w:t>
      </w:r>
    </w:p>
    <w:p w:rsidR="00B43FEF" w:rsidRPr="00BB6B25" w:rsidRDefault="002967AB">
      <w:pPr>
        <w:pStyle w:val="Paragraphedeliste"/>
        <w:numPr>
          <w:ilvl w:val="0"/>
          <w:numId w:val="27"/>
        </w:numPr>
        <w:tabs>
          <w:tab w:val="left" w:pos="597"/>
        </w:tabs>
        <w:spacing w:before="151"/>
        <w:ind w:left="596" w:hanging="180"/>
        <w:rPr>
          <w:sz w:val="20"/>
        </w:rPr>
      </w:pPr>
      <w:r w:rsidRPr="00BB6B25">
        <w:rPr>
          <w:sz w:val="20"/>
        </w:rPr>
        <w:t>Les</w:t>
      </w:r>
      <w:r w:rsidRPr="00BB6B25">
        <w:rPr>
          <w:spacing w:val="-13"/>
          <w:sz w:val="20"/>
        </w:rPr>
        <w:t xml:space="preserve"> </w:t>
      </w:r>
      <w:r w:rsidRPr="00BB6B25">
        <w:rPr>
          <w:sz w:val="20"/>
        </w:rPr>
        <w:t>services</w:t>
      </w:r>
      <w:r w:rsidRPr="00BB6B25">
        <w:rPr>
          <w:spacing w:val="-9"/>
          <w:sz w:val="20"/>
        </w:rPr>
        <w:t xml:space="preserve"> </w:t>
      </w:r>
      <w:r w:rsidRPr="00BB6B25">
        <w:rPr>
          <w:sz w:val="20"/>
        </w:rPr>
        <w:t>E.D.F.</w:t>
      </w:r>
      <w:r w:rsidRPr="00BB6B25">
        <w:rPr>
          <w:spacing w:val="-9"/>
          <w:sz w:val="20"/>
        </w:rPr>
        <w:t xml:space="preserve"> </w:t>
      </w:r>
      <w:r w:rsidRPr="00BB6B25">
        <w:rPr>
          <w:sz w:val="20"/>
        </w:rPr>
        <w:t>pour</w:t>
      </w:r>
      <w:r w:rsidRPr="00BB6B25">
        <w:rPr>
          <w:spacing w:val="-11"/>
          <w:sz w:val="20"/>
        </w:rPr>
        <w:t xml:space="preserve"> </w:t>
      </w:r>
      <w:r w:rsidRPr="00BB6B25">
        <w:rPr>
          <w:sz w:val="20"/>
        </w:rPr>
        <w:t>les</w:t>
      </w:r>
      <w:r w:rsidRPr="00BB6B25">
        <w:rPr>
          <w:spacing w:val="-13"/>
          <w:sz w:val="20"/>
        </w:rPr>
        <w:t xml:space="preserve"> </w:t>
      </w:r>
      <w:r w:rsidRPr="00BB6B25">
        <w:rPr>
          <w:sz w:val="20"/>
        </w:rPr>
        <w:t>câbles</w:t>
      </w:r>
      <w:r w:rsidRPr="00BB6B25">
        <w:rPr>
          <w:spacing w:val="-9"/>
          <w:sz w:val="20"/>
        </w:rPr>
        <w:t xml:space="preserve"> </w:t>
      </w:r>
      <w:r w:rsidRPr="00BB6B25">
        <w:rPr>
          <w:sz w:val="20"/>
        </w:rPr>
        <w:t>d’électricité,</w:t>
      </w:r>
    </w:p>
    <w:p w:rsidR="00B43FEF" w:rsidRPr="00BB6B25" w:rsidRDefault="00B43FEF">
      <w:pPr>
        <w:pStyle w:val="Corpsdetexte"/>
        <w:spacing w:before="7"/>
        <w:rPr>
          <w:sz w:val="15"/>
        </w:rPr>
      </w:pPr>
    </w:p>
    <w:p w:rsidR="00B43FEF" w:rsidRPr="00BB6B25" w:rsidRDefault="002967AB">
      <w:pPr>
        <w:pStyle w:val="Paragraphedeliste"/>
        <w:numPr>
          <w:ilvl w:val="0"/>
          <w:numId w:val="27"/>
        </w:numPr>
        <w:tabs>
          <w:tab w:val="left" w:pos="597"/>
        </w:tabs>
        <w:spacing w:before="1"/>
        <w:ind w:left="596" w:hanging="180"/>
        <w:rPr>
          <w:sz w:val="20"/>
        </w:rPr>
      </w:pPr>
      <w:r w:rsidRPr="00BB6B25">
        <w:rPr>
          <w:sz w:val="20"/>
        </w:rPr>
        <w:t>Les services de GDF pour les canalisations de</w:t>
      </w:r>
      <w:r w:rsidRPr="00BB6B25">
        <w:rPr>
          <w:spacing w:val="-4"/>
          <w:sz w:val="20"/>
        </w:rPr>
        <w:t xml:space="preserve"> </w:t>
      </w:r>
      <w:r w:rsidRPr="00BB6B25">
        <w:rPr>
          <w:sz w:val="20"/>
        </w:rPr>
        <w:t>gaz,</w:t>
      </w:r>
    </w:p>
    <w:p w:rsidR="00B43FEF" w:rsidRPr="00BB6B25" w:rsidRDefault="002967AB">
      <w:pPr>
        <w:pStyle w:val="Paragraphedeliste"/>
        <w:numPr>
          <w:ilvl w:val="0"/>
          <w:numId w:val="27"/>
        </w:numPr>
        <w:tabs>
          <w:tab w:val="left" w:pos="590"/>
        </w:tabs>
        <w:spacing w:before="91"/>
        <w:ind w:left="589" w:hanging="173"/>
        <w:rPr>
          <w:sz w:val="20"/>
        </w:rPr>
      </w:pPr>
      <w:r w:rsidRPr="00BB6B25">
        <w:rPr>
          <w:sz w:val="20"/>
        </w:rPr>
        <w:t>Les</w:t>
      </w:r>
      <w:r w:rsidRPr="00BB6B25">
        <w:rPr>
          <w:spacing w:val="-27"/>
          <w:sz w:val="20"/>
        </w:rPr>
        <w:t xml:space="preserve"> </w:t>
      </w:r>
      <w:r w:rsidRPr="00BB6B25">
        <w:rPr>
          <w:sz w:val="20"/>
        </w:rPr>
        <w:t>services</w:t>
      </w:r>
      <w:r w:rsidRPr="00BB6B25">
        <w:rPr>
          <w:spacing w:val="-23"/>
          <w:sz w:val="20"/>
        </w:rPr>
        <w:t xml:space="preserve"> </w:t>
      </w:r>
      <w:r w:rsidRPr="00BB6B25">
        <w:rPr>
          <w:sz w:val="20"/>
        </w:rPr>
        <w:t>locaux</w:t>
      </w:r>
      <w:r w:rsidRPr="00BB6B25">
        <w:rPr>
          <w:spacing w:val="-23"/>
          <w:sz w:val="20"/>
        </w:rPr>
        <w:t xml:space="preserve"> </w:t>
      </w:r>
      <w:r w:rsidRPr="00BB6B25">
        <w:rPr>
          <w:sz w:val="20"/>
        </w:rPr>
        <w:t>ou</w:t>
      </w:r>
      <w:r w:rsidRPr="00BB6B25">
        <w:rPr>
          <w:spacing w:val="-31"/>
          <w:sz w:val="20"/>
        </w:rPr>
        <w:t xml:space="preserve"> </w:t>
      </w:r>
      <w:r w:rsidRPr="00BB6B25">
        <w:rPr>
          <w:sz w:val="20"/>
        </w:rPr>
        <w:t>régionaux</w:t>
      </w:r>
      <w:r w:rsidRPr="00BB6B25">
        <w:rPr>
          <w:spacing w:val="-17"/>
          <w:sz w:val="20"/>
        </w:rPr>
        <w:t xml:space="preserve"> </w:t>
      </w:r>
      <w:r w:rsidRPr="00BB6B25">
        <w:rPr>
          <w:sz w:val="20"/>
        </w:rPr>
        <w:t>des</w:t>
      </w:r>
      <w:r w:rsidRPr="00BB6B25">
        <w:rPr>
          <w:spacing w:val="-27"/>
          <w:sz w:val="20"/>
        </w:rPr>
        <w:t xml:space="preserve"> </w:t>
      </w:r>
      <w:r w:rsidRPr="00BB6B25">
        <w:rPr>
          <w:sz w:val="20"/>
        </w:rPr>
        <w:t>télécommunications</w:t>
      </w:r>
      <w:r w:rsidRPr="00BB6B25">
        <w:rPr>
          <w:spacing w:val="-16"/>
          <w:sz w:val="20"/>
        </w:rPr>
        <w:t xml:space="preserve"> </w:t>
      </w:r>
      <w:r w:rsidRPr="00BB6B25">
        <w:rPr>
          <w:sz w:val="20"/>
        </w:rPr>
        <w:t>pour</w:t>
      </w:r>
      <w:r w:rsidRPr="00BB6B25">
        <w:rPr>
          <w:spacing w:val="-23"/>
          <w:sz w:val="20"/>
        </w:rPr>
        <w:t xml:space="preserve"> </w:t>
      </w:r>
      <w:r w:rsidRPr="00BB6B25">
        <w:rPr>
          <w:sz w:val="20"/>
        </w:rPr>
        <w:t>les</w:t>
      </w:r>
      <w:r w:rsidRPr="00BB6B25">
        <w:rPr>
          <w:spacing w:val="-27"/>
          <w:sz w:val="20"/>
        </w:rPr>
        <w:t xml:space="preserve"> </w:t>
      </w:r>
      <w:r w:rsidRPr="00BB6B25">
        <w:rPr>
          <w:sz w:val="20"/>
        </w:rPr>
        <w:t>câbles</w:t>
      </w:r>
      <w:r w:rsidRPr="00BB6B25">
        <w:rPr>
          <w:spacing w:val="-27"/>
          <w:sz w:val="20"/>
        </w:rPr>
        <w:t xml:space="preserve"> </w:t>
      </w:r>
      <w:r w:rsidRPr="00BB6B25">
        <w:rPr>
          <w:sz w:val="20"/>
        </w:rPr>
        <w:t>téléphoniques,</w:t>
      </w:r>
    </w:p>
    <w:p w:rsidR="00B43FEF" w:rsidRPr="00BB6B25" w:rsidRDefault="002967AB">
      <w:pPr>
        <w:pStyle w:val="Paragraphedeliste"/>
        <w:numPr>
          <w:ilvl w:val="0"/>
          <w:numId w:val="27"/>
        </w:numPr>
        <w:tabs>
          <w:tab w:val="left" w:pos="590"/>
        </w:tabs>
        <w:spacing w:before="156"/>
        <w:ind w:left="589" w:hanging="173"/>
        <w:rPr>
          <w:sz w:val="20"/>
        </w:rPr>
      </w:pPr>
      <w:r w:rsidRPr="00BB6B25">
        <w:rPr>
          <w:sz w:val="20"/>
        </w:rPr>
        <w:t>Les</w:t>
      </w:r>
      <w:r w:rsidRPr="00BB6B25">
        <w:rPr>
          <w:spacing w:val="-27"/>
          <w:sz w:val="20"/>
        </w:rPr>
        <w:t xml:space="preserve"> </w:t>
      </w:r>
      <w:r w:rsidRPr="00BB6B25">
        <w:rPr>
          <w:sz w:val="20"/>
        </w:rPr>
        <w:t>services</w:t>
      </w:r>
      <w:r w:rsidRPr="00BB6B25">
        <w:rPr>
          <w:spacing w:val="-27"/>
          <w:sz w:val="20"/>
        </w:rPr>
        <w:t xml:space="preserve"> </w:t>
      </w:r>
      <w:r w:rsidRPr="00BB6B25">
        <w:rPr>
          <w:sz w:val="20"/>
        </w:rPr>
        <w:t>concernés</w:t>
      </w:r>
      <w:r w:rsidRPr="00BB6B25">
        <w:rPr>
          <w:spacing w:val="-19"/>
          <w:sz w:val="20"/>
        </w:rPr>
        <w:t xml:space="preserve"> </w:t>
      </w:r>
      <w:r w:rsidRPr="00BB6B25">
        <w:rPr>
          <w:sz w:val="20"/>
        </w:rPr>
        <w:t>pour</w:t>
      </w:r>
      <w:r w:rsidRPr="00BB6B25">
        <w:rPr>
          <w:spacing w:val="-24"/>
          <w:sz w:val="20"/>
        </w:rPr>
        <w:t xml:space="preserve"> </w:t>
      </w:r>
      <w:r w:rsidRPr="00BB6B25">
        <w:rPr>
          <w:sz w:val="20"/>
        </w:rPr>
        <w:t>les</w:t>
      </w:r>
      <w:r w:rsidRPr="00BB6B25">
        <w:rPr>
          <w:spacing w:val="-27"/>
          <w:sz w:val="20"/>
        </w:rPr>
        <w:t xml:space="preserve"> </w:t>
      </w:r>
      <w:r w:rsidRPr="00BB6B25">
        <w:rPr>
          <w:sz w:val="20"/>
        </w:rPr>
        <w:t>fourreaux</w:t>
      </w:r>
      <w:r w:rsidRPr="00BB6B25">
        <w:rPr>
          <w:spacing w:val="-16"/>
          <w:sz w:val="20"/>
        </w:rPr>
        <w:t xml:space="preserve"> </w:t>
      </w:r>
      <w:r w:rsidRPr="00BB6B25">
        <w:rPr>
          <w:sz w:val="20"/>
        </w:rPr>
        <w:t>et</w:t>
      </w:r>
      <w:r w:rsidRPr="00BB6B25">
        <w:rPr>
          <w:spacing w:val="-28"/>
          <w:sz w:val="20"/>
        </w:rPr>
        <w:t xml:space="preserve"> </w:t>
      </w:r>
      <w:r w:rsidRPr="00BB6B25">
        <w:rPr>
          <w:sz w:val="20"/>
        </w:rPr>
        <w:t>câbles</w:t>
      </w:r>
      <w:r w:rsidRPr="00BB6B25">
        <w:rPr>
          <w:spacing w:val="-28"/>
          <w:sz w:val="20"/>
        </w:rPr>
        <w:t xml:space="preserve"> </w:t>
      </w:r>
      <w:r w:rsidRPr="00BB6B25">
        <w:rPr>
          <w:sz w:val="20"/>
        </w:rPr>
        <w:t>de</w:t>
      </w:r>
      <w:r w:rsidRPr="00BB6B25">
        <w:rPr>
          <w:spacing w:val="-25"/>
          <w:sz w:val="20"/>
        </w:rPr>
        <w:t xml:space="preserve"> </w:t>
      </w:r>
      <w:r w:rsidRPr="00BB6B25">
        <w:rPr>
          <w:sz w:val="20"/>
        </w:rPr>
        <w:t>télédistribution.</w:t>
      </w:r>
    </w:p>
    <w:p w:rsidR="00B43FEF" w:rsidRPr="00BB6B25" w:rsidRDefault="00B43FEF">
      <w:pPr>
        <w:pStyle w:val="Corpsdetexte"/>
        <w:rPr>
          <w:sz w:val="22"/>
        </w:rPr>
      </w:pPr>
    </w:p>
    <w:p w:rsidR="00B43FEF" w:rsidRPr="00BB6B25" w:rsidRDefault="002967AB">
      <w:pPr>
        <w:pStyle w:val="Corpsdetexte"/>
        <w:spacing w:line="261" w:lineRule="auto"/>
        <w:ind w:left="219" w:right="312"/>
        <w:jc w:val="both"/>
      </w:pPr>
      <w:r w:rsidRPr="00BB6B25">
        <w:t>Par ailleurs, et pour le mode d'exécution des travaux, l'entrepreneur devra se conformer aux prescriptions du présent C.C.T.P.</w:t>
      </w:r>
    </w:p>
    <w:p w:rsidR="00B43FEF" w:rsidRPr="00BB6B25" w:rsidRDefault="00B43FEF">
      <w:pPr>
        <w:pStyle w:val="Corpsdetexte"/>
      </w:pPr>
    </w:p>
    <w:p w:rsidR="00B43FEF" w:rsidRPr="00BB6B25" w:rsidRDefault="00B43FEF">
      <w:pPr>
        <w:pStyle w:val="Corpsdetexte"/>
        <w:spacing w:before="8"/>
        <w:rPr>
          <w:sz w:val="3"/>
        </w:rPr>
      </w:pPr>
    </w:p>
    <w:p w:rsidR="00B43FEF" w:rsidRPr="00BB6B25" w:rsidRDefault="00F434B3">
      <w:pPr>
        <w:pStyle w:val="Corpsdetexte"/>
        <w:spacing w:line="22" w:lineRule="exact"/>
        <w:ind w:left="261"/>
        <w:rPr>
          <w:sz w:val="2"/>
        </w:rPr>
      </w:pPr>
      <w:r>
        <w:rPr>
          <w:sz w:val="2"/>
        </w:rPr>
      </w:r>
      <w:r>
        <w:rPr>
          <w:sz w:val="2"/>
        </w:rPr>
        <w:pict>
          <v:group id="_x0000_s1075" style="width:441.1pt;height:1.1pt;mso-position-horizontal-relative:char;mso-position-vertical-relative:line" coordsize="8822,22">
            <v:line id="_x0000_s1076" style="position:absolute" from="11,11" to="8811,11" strokeweight="1.08pt"/>
            <w10:wrap type="none"/>
            <w10:anchorlock/>
          </v:group>
        </w:pict>
      </w:r>
    </w:p>
    <w:p w:rsidR="00B43FEF" w:rsidRPr="00BB6B25" w:rsidRDefault="00B43FEF">
      <w:pPr>
        <w:spacing w:line="22" w:lineRule="exact"/>
        <w:rPr>
          <w:sz w:val="2"/>
        </w:rPr>
        <w:sectPr w:rsidR="00B43FEF" w:rsidRPr="00BB6B25">
          <w:footerReference w:type="default" r:id="rId9"/>
          <w:pgSz w:w="11910" w:h="16840"/>
          <w:pgMar w:top="1340" w:right="1320" w:bottom="280" w:left="1360" w:header="720" w:footer="720" w:gutter="0"/>
          <w:cols w:space="720"/>
        </w:sectPr>
      </w:pPr>
    </w:p>
    <w:p w:rsidR="00B43FEF" w:rsidRPr="00BB6B25" w:rsidRDefault="002967AB" w:rsidP="00D74860">
      <w:pPr>
        <w:pStyle w:val="Titre1"/>
        <w:pBdr>
          <w:top w:val="single" w:sz="4" w:space="1" w:color="auto"/>
          <w:left w:val="single" w:sz="4" w:space="4" w:color="auto"/>
          <w:bottom w:val="single" w:sz="4" w:space="1" w:color="auto"/>
          <w:right w:val="single" w:sz="4" w:space="4" w:color="auto"/>
        </w:pBdr>
        <w:spacing w:before="148"/>
        <w:ind w:left="709" w:right="79"/>
      </w:pPr>
      <w:bookmarkStart w:id="2" w:name="_Toc5891406"/>
      <w:r w:rsidRPr="00BB6B25">
        <w:rPr>
          <w:w w:val="110"/>
        </w:rPr>
        <w:lastRenderedPageBreak/>
        <w:t>CHAPITRE  1</w:t>
      </w:r>
      <w:bookmarkEnd w:id="2"/>
    </w:p>
    <w:p w:rsidR="00B43FEF" w:rsidRPr="00BB6B25" w:rsidRDefault="00B43FEF">
      <w:pPr>
        <w:pStyle w:val="Corpsdetexte"/>
        <w:rPr>
          <w:b/>
          <w:sz w:val="28"/>
        </w:rPr>
      </w:pPr>
    </w:p>
    <w:p w:rsidR="00B43FEF" w:rsidRPr="00D74860" w:rsidRDefault="002967AB">
      <w:pPr>
        <w:pStyle w:val="Titre2"/>
        <w:spacing w:before="240"/>
        <w:ind w:left="1628" w:right="80"/>
        <w:rPr>
          <w:u w:val="single"/>
        </w:rPr>
      </w:pPr>
      <w:bookmarkStart w:id="3" w:name="_Toc5891407"/>
      <w:r w:rsidRPr="00D74860">
        <w:rPr>
          <w:w w:val="115"/>
          <w:u w:val="single"/>
        </w:rPr>
        <w:t>DESCRIPTION ET NATURE DES OUVRAGES</w:t>
      </w:r>
      <w:bookmarkEnd w:id="3"/>
    </w:p>
    <w:p w:rsidR="00B43FEF" w:rsidRPr="00BB6B25" w:rsidRDefault="00B43FEF">
      <w:pPr>
        <w:pStyle w:val="Corpsdetexte"/>
        <w:rPr>
          <w:b/>
          <w:sz w:val="24"/>
        </w:rPr>
      </w:pPr>
    </w:p>
    <w:p w:rsidR="00B43FEF" w:rsidRPr="00BB6B25" w:rsidRDefault="00B43FEF">
      <w:pPr>
        <w:pStyle w:val="Corpsdetexte"/>
        <w:rPr>
          <w:b/>
          <w:sz w:val="24"/>
        </w:rPr>
      </w:pPr>
    </w:p>
    <w:p w:rsidR="00B43FEF" w:rsidRPr="00BB6B25" w:rsidRDefault="00B43FEF">
      <w:pPr>
        <w:pStyle w:val="Corpsdetexte"/>
        <w:spacing w:before="4"/>
        <w:rPr>
          <w:b/>
          <w:sz w:val="30"/>
        </w:rPr>
      </w:pPr>
    </w:p>
    <w:p w:rsidR="00B43FEF" w:rsidRPr="002967AB" w:rsidRDefault="002967AB">
      <w:pPr>
        <w:pStyle w:val="Titre3"/>
        <w:ind w:left="123"/>
        <w:rPr>
          <w:u w:val="single"/>
        </w:rPr>
      </w:pPr>
      <w:bookmarkStart w:id="4" w:name="_Toc5891408"/>
      <w:r w:rsidRPr="002967AB">
        <w:rPr>
          <w:w w:val="115"/>
          <w:u w:val="single"/>
        </w:rPr>
        <w:t>ARTICLE 1.1    OBJET DES TRAVAUX</w:t>
      </w:r>
      <w:r>
        <w:rPr>
          <w:w w:val="115"/>
          <w:u w:val="single"/>
        </w:rPr>
        <w:t> :</w:t>
      </w:r>
      <w:bookmarkEnd w:id="4"/>
    </w:p>
    <w:p w:rsidR="00B43FEF" w:rsidRPr="00BB6B25" w:rsidRDefault="00B43FEF">
      <w:pPr>
        <w:pStyle w:val="Corpsdetexte"/>
        <w:spacing w:before="7"/>
        <w:rPr>
          <w:b/>
          <w:sz w:val="24"/>
        </w:rPr>
      </w:pPr>
    </w:p>
    <w:p w:rsidR="00B43FEF" w:rsidRPr="00BB6B25" w:rsidRDefault="002967AB">
      <w:pPr>
        <w:pStyle w:val="Corpsdetexte"/>
        <w:spacing w:line="252" w:lineRule="auto"/>
        <w:ind w:left="116" w:right="399"/>
        <w:jc w:val="both"/>
      </w:pPr>
      <w:r w:rsidRPr="00BB6B25">
        <w:t>Le présent cahier des clauses techniques particulières (CCTP) fixe, dans le cadre des fascicule n° 70 et 71 du Cahier des Clauses Techniques Générales, les conditions techniques particulières d'exécution</w:t>
      </w:r>
      <w:r w:rsidRPr="00BB6B25">
        <w:rPr>
          <w:spacing w:val="15"/>
        </w:rPr>
        <w:t xml:space="preserve"> </w:t>
      </w:r>
      <w:r w:rsidRPr="00BB6B25">
        <w:t>:</w:t>
      </w:r>
    </w:p>
    <w:p w:rsidR="00B43FEF" w:rsidRPr="00BB6B25" w:rsidRDefault="00B43FEF">
      <w:pPr>
        <w:pStyle w:val="Corpsdetexte"/>
      </w:pPr>
    </w:p>
    <w:p w:rsidR="00B43FEF" w:rsidRPr="00BB6B25" w:rsidRDefault="002967AB">
      <w:pPr>
        <w:pStyle w:val="Paragraphedeliste"/>
        <w:numPr>
          <w:ilvl w:val="0"/>
          <w:numId w:val="26"/>
        </w:numPr>
        <w:tabs>
          <w:tab w:val="left" w:pos="657"/>
        </w:tabs>
        <w:spacing w:before="155"/>
        <w:rPr>
          <w:sz w:val="20"/>
        </w:rPr>
      </w:pPr>
      <w:r w:rsidRPr="00BB6B25">
        <w:rPr>
          <w:sz w:val="20"/>
        </w:rPr>
        <w:t>Des travaux de réalisation de canalisations d’eau</w:t>
      </w:r>
      <w:r w:rsidRPr="00BB6B25">
        <w:rPr>
          <w:spacing w:val="-14"/>
          <w:sz w:val="20"/>
        </w:rPr>
        <w:t xml:space="preserve"> </w:t>
      </w:r>
      <w:r w:rsidRPr="00BB6B25">
        <w:rPr>
          <w:sz w:val="20"/>
        </w:rPr>
        <w:t>potable,</w:t>
      </w:r>
    </w:p>
    <w:p w:rsidR="00B43FEF" w:rsidRPr="00BB6B25" w:rsidRDefault="002967AB">
      <w:pPr>
        <w:pStyle w:val="Paragraphedeliste"/>
        <w:numPr>
          <w:ilvl w:val="0"/>
          <w:numId w:val="26"/>
        </w:numPr>
        <w:tabs>
          <w:tab w:val="left" w:pos="587"/>
        </w:tabs>
        <w:spacing w:before="164"/>
        <w:ind w:left="586" w:hanging="290"/>
        <w:rPr>
          <w:sz w:val="20"/>
        </w:rPr>
      </w:pPr>
      <w:r w:rsidRPr="00BB6B25">
        <w:rPr>
          <w:sz w:val="20"/>
        </w:rPr>
        <w:t>Des travaux de réalisation des branchements d’eau</w:t>
      </w:r>
      <w:r w:rsidRPr="00BB6B25">
        <w:rPr>
          <w:spacing w:val="-21"/>
          <w:sz w:val="20"/>
        </w:rPr>
        <w:t xml:space="preserve"> </w:t>
      </w:r>
      <w:r w:rsidRPr="00BB6B25">
        <w:rPr>
          <w:sz w:val="20"/>
        </w:rPr>
        <w:t>potable.</w:t>
      </w:r>
    </w:p>
    <w:p w:rsidR="00B43FEF" w:rsidRPr="00BB6B25" w:rsidRDefault="00B43FEF">
      <w:pPr>
        <w:pStyle w:val="Corpsdetexte"/>
      </w:pPr>
    </w:p>
    <w:p w:rsidR="00B43FEF" w:rsidRPr="00BB6B25" w:rsidRDefault="00B43FEF">
      <w:pPr>
        <w:pStyle w:val="Corpsdetexte"/>
        <w:spacing w:before="4"/>
        <w:rPr>
          <w:sz w:val="26"/>
        </w:rPr>
      </w:pPr>
    </w:p>
    <w:p w:rsidR="00B43FEF" w:rsidRPr="00BB6B25" w:rsidRDefault="002967AB">
      <w:pPr>
        <w:pStyle w:val="Corpsdetexte"/>
        <w:spacing w:line="309" w:lineRule="auto"/>
        <w:ind w:left="116" w:right="80"/>
      </w:pPr>
      <w:r w:rsidRPr="00BB6B25">
        <w:t xml:space="preserve">Les travaux sont exécutés pour le compte de la Collectivité de Sainte – ANASTASIE – Sur </w:t>
      </w:r>
      <w:r>
        <w:t>–</w:t>
      </w:r>
      <w:r w:rsidRPr="00BB6B25">
        <w:t xml:space="preserve"> ISSOLE</w:t>
      </w:r>
      <w:r>
        <w:t xml:space="preserve"> (83136)</w:t>
      </w:r>
      <w:r w:rsidRPr="00BB6B25">
        <w:t>.</w:t>
      </w:r>
    </w:p>
    <w:p w:rsidR="00B43FEF" w:rsidRPr="00BB6B25" w:rsidRDefault="00B43FEF">
      <w:pPr>
        <w:pStyle w:val="Corpsdetexte"/>
        <w:spacing w:before="3"/>
      </w:pPr>
    </w:p>
    <w:p w:rsidR="00B43FEF" w:rsidRPr="00BB6B25" w:rsidRDefault="002967AB">
      <w:pPr>
        <w:pStyle w:val="Corpsdetexte"/>
        <w:spacing w:line="292" w:lineRule="auto"/>
        <w:ind w:left="106" w:right="80"/>
      </w:pPr>
      <w:r w:rsidRPr="00BB6B25">
        <w:t>Le</w:t>
      </w:r>
      <w:r w:rsidRPr="00BB6B25">
        <w:rPr>
          <w:spacing w:val="-18"/>
        </w:rPr>
        <w:t xml:space="preserve"> </w:t>
      </w:r>
      <w:r w:rsidRPr="00BB6B25">
        <w:t>présent</w:t>
      </w:r>
      <w:r w:rsidRPr="00BB6B25">
        <w:rPr>
          <w:spacing w:val="-18"/>
        </w:rPr>
        <w:t xml:space="preserve"> </w:t>
      </w:r>
      <w:r w:rsidRPr="00BB6B25">
        <w:t>document</w:t>
      </w:r>
      <w:r w:rsidRPr="00BB6B25">
        <w:rPr>
          <w:spacing w:val="-18"/>
        </w:rPr>
        <w:t xml:space="preserve"> </w:t>
      </w:r>
      <w:r w:rsidRPr="00BB6B25">
        <w:t>a</w:t>
      </w:r>
      <w:r w:rsidRPr="00BB6B25">
        <w:rPr>
          <w:spacing w:val="-18"/>
        </w:rPr>
        <w:t xml:space="preserve"> </w:t>
      </w:r>
      <w:r w:rsidRPr="00BB6B25">
        <w:t>pour</w:t>
      </w:r>
      <w:r w:rsidRPr="00BB6B25">
        <w:rPr>
          <w:spacing w:val="-19"/>
        </w:rPr>
        <w:t xml:space="preserve"> </w:t>
      </w:r>
      <w:r w:rsidRPr="00BB6B25">
        <w:t>objet</w:t>
      </w:r>
      <w:r w:rsidRPr="00BB6B25">
        <w:rPr>
          <w:spacing w:val="-18"/>
        </w:rPr>
        <w:t xml:space="preserve"> </w:t>
      </w:r>
      <w:r w:rsidRPr="00BB6B25">
        <w:t>de</w:t>
      </w:r>
      <w:r w:rsidRPr="00BB6B25">
        <w:rPr>
          <w:spacing w:val="-18"/>
        </w:rPr>
        <w:t xml:space="preserve"> </w:t>
      </w:r>
      <w:r w:rsidRPr="00BB6B25">
        <w:t>définir</w:t>
      </w:r>
      <w:r w:rsidRPr="00BB6B25">
        <w:rPr>
          <w:spacing w:val="-19"/>
        </w:rPr>
        <w:t xml:space="preserve"> </w:t>
      </w:r>
      <w:r w:rsidRPr="00BB6B25">
        <w:t>la</w:t>
      </w:r>
      <w:r w:rsidRPr="00BB6B25">
        <w:rPr>
          <w:spacing w:val="-18"/>
        </w:rPr>
        <w:t xml:space="preserve"> </w:t>
      </w:r>
      <w:r w:rsidRPr="00BB6B25">
        <w:t>nature</w:t>
      </w:r>
      <w:r w:rsidRPr="00BB6B25">
        <w:rPr>
          <w:spacing w:val="-18"/>
        </w:rPr>
        <w:t xml:space="preserve"> </w:t>
      </w:r>
      <w:r w:rsidRPr="00BB6B25">
        <w:t>et</w:t>
      </w:r>
      <w:r w:rsidRPr="00BB6B25">
        <w:rPr>
          <w:spacing w:val="-18"/>
        </w:rPr>
        <w:t xml:space="preserve"> </w:t>
      </w:r>
      <w:r w:rsidRPr="00BB6B25">
        <w:t>la</w:t>
      </w:r>
      <w:r w:rsidRPr="00BB6B25">
        <w:rPr>
          <w:spacing w:val="-18"/>
        </w:rPr>
        <w:t xml:space="preserve"> </w:t>
      </w:r>
      <w:r w:rsidRPr="00BB6B25">
        <w:t>consistance</w:t>
      </w:r>
      <w:r w:rsidRPr="00BB6B25">
        <w:rPr>
          <w:spacing w:val="-18"/>
        </w:rPr>
        <w:t xml:space="preserve"> </w:t>
      </w:r>
      <w:r w:rsidRPr="00BB6B25">
        <w:t>des</w:t>
      </w:r>
      <w:r w:rsidRPr="00BB6B25">
        <w:rPr>
          <w:spacing w:val="-18"/>
        </w:rPr>
        <w:t xml:space="preserve"> </w:t>
      </w:r>
      <w:r w:rsidRPr="00BB6B25">
        <w:t>travaux</w:t>
      </w:r>
      <w:r w:rsidRPr="00BB6B25">
        <w:rPr>
          <w:spacing w:val="-18"/>
        </w:rPr>
        <w:t xml:space="preserve"> </w:t>
      </w:r>
      <w:r w:rsidRPr="00BB6B25">
        <w:t>à</w:t>
      </w:r>
      <w:r w:rsidRPr="00BB6B25">
        <w:rPr>
          <w:spacing w:val="-18"/>
        </w:rPr>
        <w:t xml:space="preserve"> </w:t>
      </w:r>
      <w:r w:rsidRPr="00BB6B25">
        <w:t>réaliser,</w:t>
      </w:r>
      <w:r w:rsidRPr="00BB6B25">
        <w:rPr>
          <w:spacing w:val="-6"/>
        </w:rPr>
        <w:t xml:space="preserve"> </w:t>
      </w:r>
      <w:r w:rsidRPr="00BB6B25">
        <w:t>ainsi</w:t>
      </w:r>
      <w:r w:rsidRPr="00BB6B25">
        <w:rPr>
          <w:spacing w:val="-16"/>
        </w:rPr>
        <w:t xml:space="preserve"> </w:t>
      </w:r>
      <w:r w:rsidRPr="00BB6B25">
        <w:t>que les conditions techniques dans lesquelles ces travaux devront être</w:t>
      </w:r>
      <w:r w:rsidRPr="00BB6B25">
        <w:rPr>
          <w:spacing w:val="-26"/>
        </w:rPr>
        <w:t xml:space="preserve"> </w:t>
      </w:r>
      <w:r w:rsidRPr="00BB6B25">
        <w:t>effectués.</w:t>
      </w:r>
    </w:p>
    <w:p w:rsidR="00B43FEF" w:rsidRPr="00BB6B25" w:rsidRDefault="00B43FEF">
      <w:pPr>
        <w:pStyle w:val="Corpsdetexte"/>
      </w:pPr>
    </w:p>
    <w:p w:rsidR="00B43FEF" w:rsidRPr="00BB6B25" w:rsidRDefault="00B43FEF">
      <w:pPr>
        <w:pStyle w:val="Corpsdetexte"/>
        <w:spacing w:before="10"/>
        <w:rPr>
          <w:sz w:val="16"/>
        </w:rPr>
      </w:pPr>
    </w:p>
    <w:p w:rsidR="00B43FEF" w:rsidRPr="002967AB" w:rsidRDefault="002967AB">
      <w:pPr>
        <w:pStyle w:val="Titre3"/>
        <w:ind w:left="140"/>
        <w:rPr>
          <w:u w:val="single"/>
        </w:rPr>
      </w:pPr>
      <w:bookmarkStart w:id="5" w:name="_Toc5891409"/>
      <w:r w:rsidRPr="002967AB">
        <w:rPr>
          <w:w w:val="115"/>
          <w:u w:val="single"/>
        </w:rPr>
        <w:t>ARTICLE 1.2 RENSEIGNEMENTS SUR LA NATURE DES SOLS</w:t>
      </w:r>
      <w:r>
        <w:rPr>
          <w:w w:val="115"/>
          <w:u w:val="single"/>
        </w:rPr>
        <w:t> :</w:t>
      </w:r>
      <w:bookmarkEnd w:id="5"/>
    </w:p>
    <w:p w:rsidR="00B43FEF" w:rsidRPr="00BB6B25" w:rsidRDefault="00B43FEF">
      <w:pPr>
        <w:pStyle w:val="Corpsdetexte"/>
        <w:spacing w:before="4"/>
        <w:rPr>
          <w:b/>
          <w:sz w:val="17"/>
        </w:rPr>
      </w:pPr>
    </w:p>
    <w:p w:rsidR="00B43FEF" w:rsidRPr="00BB6B25" w:rsidRDefault="002967AB">
      <w:pPr>
        <w:pStyle w:val="Corpsdetexte"/>
        <w:spacing w:line="254" w:lineRule="auto"/>
        <w:ind w:left="128" w:right="407" w:firstLine="4"/>
        <w:jc w:val="both"/>
      </w:pPr>
      <w:r w:rsidRPr="00BB6B25">
        <w:t>L'entrepreneur devra s'être rendu compte d'une part de la nature des sols qu'il peut rencontrer lors de l'exécution de son marché, et d'autre part des ouvrages susceptibles d'exercer une influence sur les travaux à réaliser.</w:t>
      </w:r>
    </w:p>
    <w:p w:rsidR="00B43FEF" w:rsidRPr="00BB6B25" w:rsidRDefault="00B43FEF">
      <w:pPr>
        <w:pStyle w:val="Corpsdetexte"/>
        <w:spacing w:before="2"/>
        <w:rPr>
          <w:sz w:val="16"/>
        </w:rPr>
      </w:pPr>
    </w:p>
    <w:p w:rsidR="00B43FEF" w:rsidRPr="00BB6B25" w:rsidRDefault="002967AB">
      <w:pPr>
        <w:pStyle w:val="Corpsdetexte"/>
        <w:spacing w:line="244" w:lineRule="auto"/>
        <w:ind w:left="128" w:right="80" w:firstLine="4"/>
      </w:pPr>
      <w:r w:rsidRPr="00BB6B25">
        <w:t>L'entrepreneur reconnait avoir apprécié toutes les difficultés et servitudes et avoir une parfaite connaissance du terrain et du contexte géologique et   géotechnique de l’emprise des travaux.</w:t>
      </w:r>
    </w:p>
    <w:p w:rsidR="00B43FEF" w:rsidRPr="00BB6B25" w:rsidRDefault="00B43FEF">
      <w:pPr>
        <w:pStyle w:val="Corpsdetexte"/>
      </w:pPr>
    </w:p>
    <w:p w:rsidR="00B43FEF" w:rsidRPr="002967AB" w:rsidRDefault="002967AB">
      <w:pPr>
        <w:pStyle w:val="Titre3"/>
        <w:spacing w:before="154" w:line="244" w:lineRule="auto"/>
        <w:ind w:left="704" w:right="80" w:hanging="576"/>
        <w:jc w:val="left"/>
        <w:rPr>
          <w:u w:val="single"/>
        </w:rPr>
      </w:pPr>
      <w:bookmarkStart w:id="6" w:name="_Toc5891410"/>
      <w:r w:rsidRPr="002967AB">
        <w:rPr>
          <w:w w:val="115"/>
          <w:u w:val="single"/>
        </w:rPr>
        <w:t>ARTICLE 1.3 CONDITIONS DE SERVICE - RESISTANCE AUX CHARGES DE LA VOIRIE PUBLIQUE</w:t>
      </w:r>
      <w:r>
        <w:rPr>
          <w:w w:val="115"/>
          <w:u w:val="single"/>
        </w:rPr>
        <w:t> :</w:t>
      </w:r>
      <w:bookmarkEnd w:id="6"/>
    </w:p>
    <w:p w:rsidR="00B43FEF" w:rsidRPr="00BB6B25" w:rsidRDefault="00B43FEF">
      <w:pPr>
        <w:pStyle w:val="Corpsdetexte"/>
        <w:rPr>
          <w:b/>
        </w:rPr>
      </w:pPr>
    </w:p>
    <w:p w:rsidR="00B43FEF" w:rsidRPr="00BB6B25" w:rsidRDefault="002967AB">
      <w:pPr>
        <w:pStyle w:val="Paragraphedeliste"/>
        <w:numPr>
          <w:ilvl w:val="2"/>
          <w:numId w:val="25"/>
        </w:numPr>
        <w:tabs>
          <w:tab w:val="left" w:pos="849"/>
        </w:tabs>
        <w:spacing w:before="162"/>
        <w:ind w:hanging="727"/>
        <w:jc w:val="both"/>
        <w:rPr>
          <w:b/>
          <w:sz w:val="20"/>
        </w:rPr>
      </w:pPr>
      <w:r w:rsidRPr="00BB6B25">
        <w:rPr>
          <w:b/>
          <w:w w:val="105"/>
          <w:sz w:val="20"/>
        </w:rPr>
        <w:t>Nature des</w:t>
      </w:r>
      <w:r w:rsidRPr="00BB6B25">
        <w:rPr>
          <w:b/>
          <w:spacing w:val="-23"/>
          <w:w w:val="105"/>
          <w:sz w:val="20"/>
        </w:rPr>
        <w:t xml:space="preserve"> </w:t>
      </w:r>
      <w:r w:rsidRPr="00BB6B25">
        <w:rPr>
          <w:b/>
          <w:w w:val="105"/>
          <w:sz w:val="20"/>
        </w:rPr>
        <w:t>effluents</w:t>
      </w:r>
    </w:p>
    <w:p w:rsidR="00B43FEF" w:rsidRPr="00BB6B25" w:rsidRDefault="00B43FEF">
      <w:pPr>
        <w:pStyle w:val="Corpsdetexte"/>
        <w:spacing w:before="3"/>
        <w:rPr>
          <w:b/>
          <w:sz w:val="24"/>
        </w:rPr>
      </w:pPr>
    </w:p>
    <w:p w:rsidR="00B43FEF" w:rsidRPr="00BB6B25" w:rsidRDefault="002967AB">
      <w:pPr>
        <w:pStyle w:val="Corpsdetexte"/>
        <w:spacing w:line="309" w:lineRule="auto"/>
        <w:ind w:left="121" w:right="80" w:firstLine="7"/>
      </w:pPr>
      <w:r w:rsidRPr="00BB6B25">
        <w:t>Le réseau de transport à renforcer dans le cadre des travaux doit être destiné au transit et à la distribution d'eau potable répondant aux conditions du règlement sanitaire départemental.</w:t>
      </w:r>
    </w:p>
    <w:p w:rsidR="00B43FEF" w:rsidRPr="00BB6B25" w:rsidRDefault="00B43FEF">
      <w:pPr>
        <w:pStyle w:val="Corpsdetexte"/>
        <w:spacing w:before="6"/>
        <w:rPr>
          <w:sz w:val="29"/>
        </w:rPr>
      </w:pPr>
    </w:p>
    <w:p w:rsidR="00B43FEF" w:rsidRPr="00BB6B25" w:rsidRDefault="002967AB">
      <w:pPr>
        <w:pStyle w:val="Titre3"/>
        <w:numPr>
          <w:ilvl w:val="2"/>
          <w:numId w:val="25"/>
        </w:numPr>
        <w:tabs>
          <w:tab w:val="left" w:pos="834"/>
        </w:tabs>
        <w:ind w:left="834"/>
        <w:jc w:val="both"/>
      </w:pPr>
      <w:bookmarkStart w:id="7" w:name="_Toc5891411"/>
      <w:r w:rsidRPr="00BB6B25">
        <w:rPr>
          <w:w w:val="105"/>
        </w:rPr>
        <w:t>Nature du milieu</w:t>
      </w:r>
      <w:r w:rsidRPr="00BB6B25">
        <w:rPr>
          <w:spacing w:val="18"/>
          <w:w w:val="105"/>
        </w:rPr>
        <w:t xml:space="preserve"> </w:t>
      </w:r>
      <w:r w:rsidRPr="00BB6B25">
        <w:rPr>
          <w:w w:val="105"/>
        </w:rPr>
        <w:t>récepteur</w:t>
      </w:r>
      <w:bookmarkEnd w:id="7"/>
    </w:p>
    <w:p w:rsidR="00B43FEF" w:rsidRPr="00BB6B25" w:rsidRDefault="00B43FEF">
      <w:pPr>
        <w:pStyle w:val="Corpsdetexte"/>
        <w:spacing w:before="6"/>
        <w:rPr>
          <w:b/>
          <w:sz w:val="26"/>
        </w:rPr>
      </w:pPr>
    </w:p>
    <w:p w:rsidR="00B43FEF" w:rsidRPr="00BB6B25" w:rsidRDefault="002967AB">
      <w:pPr>
        <w:pStyle w:val="Corpsdetexte"/>
        <w:spacing w:line="288" w:lineRule="auto"/>
        <w:ind w:left="114" w:right="80" w:firstLine="7"/>
      </w:pPr>
      <w:r w:rsidRPr="00BB6B25">
        <w:t>Les sols considérés du point de vue de la conservation des canalisations sont classés clans le Groupe de sol catégorie I, 2 ou 4.</w:t>
      </w:r>
    </w:p>
    <w:p w:rsidR="002967AB" w:rsidRDefault="002967AB">
      <w:pPr>
        <w:rPr>
          <w:sz w:val="24"/>
          <w:szCs w:val="20"/>
        </w:rPr>
      </w:pPr>
      <w:r>
        <w:rPr>
          <w:sz w:val="24"/>
        </w:rPr>
        <w:br w:type="page"/>
      </w:r>
    </w:p>
    <w:p w:rsidR="00B43FEF" w:rsidRPr="00BB6B25" w:rsidRDefault="00B43FEF">
      <w:pPr>
        <w:pStyle w:val="Corpsdetexte"/>
        <w:spacing w:before="6"/>
        <w:rPr>
          <w:sz w:val="24"/>
        </w:rPr>
      </w:pPr>
    </w:p>
    <w:p w:rsidR="00B43FEF" w:rsidRPr="00BB6B25" w:rsidRDefault="002967AB">
      <w:pPr>
        <w:pStyle w:val="Titre3"/>
        <w:numPr>
          <w:ilvl w:val="2"/>
          <w:numId w:val="25"/>
        </w:numPr>
        <w:tabs>
          <w:tab w:val="left" w:pos="834"/>
        </w:tabs>
        <w:ind w:left="834"/>
        <w:jc w:val="both"/>
      </w:pPr>
      <w:bookmarkStart w:id="8" w:name="_Toc5891412"/>
      <w:r w:rsidRPr="00BB6B25">
        <w:rPr>
          <w:w w:val="105"/>
        </w:rPr>
        <w:t>Résistance aux</w:t>
      </w:r>
      <w:r w:rsidRPr="00BB6B25">
        <w:rPr>
          <w:spacing w:val="24"/>
          <w:w w:val="105"/>
        </w:rPr>
        <w:t xml:space="preserve"> </w:t>
      </w:r>
      <w:r w:rsidRPr="00BB6B25">
        <w:rPr>
          <w:w w:val="105"/>
        </w:rPr>
        <w:t>charges</w:t>
      </w:r>
      <w:r>
        <w:rPr>
          <w:w w:val="105"/>
        </w:rPr>
        <w:t> :</w:t>
      </w:r>
      <w:bookmarkEnd w:id="8"/>
    </w:p>
    <w:p w:rsidR="00B43FEF" w:rsidRPr="00BB6B25" w:rsidRDefault="002967AB">
      <w:pPr>
        <w:pStyle w:val="Corpsdetexte"/>
        <w:spacing w:before="57" w:line="242" w:lineRule="auto"/>
        <w:ind w:left="119" w:right="265" w:firstLine="7"/>
      </w:pPr>
      <w:r w:rsidRPr="00BB6B25">
        <w:t>Los ouvrages préfabriqués ou construits en place sont calculés pour résister aux charges suivantes :</w:t>
      </w:r>
    </w:p>
    <w:p w:rsidR="00B43FEF" w:rsidRPr="00BB6B25" w:rsidRDefault="00B43FEF">
      <w:pPr>
        <w:pStyle w:val="Corpsdetexte"/>
        <w:spacing w:before="9"/>
        <w:rPr>
          <w:sz w:val="16"/>
        </w:rPr>
      </w:pPr>
    </w:p>
    <w:p w:rsidR="00B43FEF" w:rsidRPr="00BB6B25" w:rsidRDefault="002967AB">
      <w:pPr>
        <w:pStyle w:val="Paragraphedeliste"/>
        <w:numPr>
          <w:ilvl w:val="3"/>
          <w:numId w:val="25"/>
        </w:numPr>
        <w:tabs>
          <w:tab w:val="left" w:pos="677"/>
        </w:tabs>
        <w:spacing w:line="247" w:lineRule="auto"/>
        <w:ind w:right="439"/>
        <w:jc w:val="both"/>
        <w:rPr>
          <w:sz w:val="20"/>
        </w:rPr>
      </w:pPr>
      <w:r w:rsidRPr="00BB6B25">
        <w:rPr>
          <w:sz w:val="20"/>
        </w:rPr>
        <w:t>Charges</w:t>
      </w:r>
      <w:r w:rsidRPr="00BB6B25">
        <w:rPr>
          <w:spacing w:val="-29"/>
          <w:sz w:val="20"/>
        </w:rPr>
        <w:t xml:space="preserve"> </w:t>
      </w:r>
      <w:r w:rsidRPr="00BB6B25">
        <w:rPr>
          <w:sz w:val="20"/>
        </w:rPr>
        <w:t>en</w:t>
      </w:r>
      <w:r w:rsidRPr="00BB6B25">
        <w:rPr>
          <w:spacing w:val="-29"/>
          <w:sz w:val="20"/>
        </w:rPr>
        <w:t xml:space="preserve"> </w:t>
      </w:r>
      <w:r w:rsidRPr="00BB6B25">
        <w:rPr>
          <w:sz w:val="20"/>
        </w:rPr>
        <w:t>service</w:t>
      </w:r>
      <w:r w:rsidRPr="00BB6B25">
        <w:rPr>
          <w:spacing w:val="-29"/>
          <w:sz w:val="20"/>
        </w:rPr>
        <w:t xml:space="preserve"> </w:t>
      </w:r>
      <w:r w:rsidRPr="00BB6B25">
        <w:rPr>
          <w:sz w:val="20"/>
        </w:rPr>
        <w:t>:</w:t>
      </w:r>
      <w:r w:rsidRPr="00BB6B25">
        <w:rPr>
          <w:spacing w:val="-30"/>
          <w:sz w:val="20"/>
        </w:rPr>
        <w:t xml:space="preserve"> </w:t>
      </w:r>
      <w:r w:rsidRPr="00BB6B25">
        <w:rPr>
          <w:sz w:val="20"/>
        </w:rPr>
        <w:t>mise</w:t>
      </w:r>
      <w:r w:rsidRPr="00BB6B25">
        <w:rPr>
          <w:spacing w:val="-29"/>
          <w:sz w:val="20"/>
        </w:rPr>
        <w:t xml:space="preserve"> </w:t>
      </w:r>
      <w:r w:rsidRPr="00BB6B25">
        <w:rPr>
          <w:sz w:val="20"/>
        </w:rPr>
        <w:t>en</w:t>
      </w:r>
      <w:r w:rsidRPr="00BB6B25">
        <w:rPr>
          <w:spacing w:val="-29"/>
          <w:sz w:val="20"/>
        </w:rPr>
        <w:t xml:space="preserve"> </w:t>
      </w:r>
      <w:r w:rsidRPr="00BB6B25">
        <w:rPr>
          <w:sz w:val="20"/>
        </w:rPr>
        <w:t>charge</w:t>
      </w:r>
      <w:r w:rsidRPr="00BB6B25">
        <w:rPr>
          <w:spacing w:val="-29"/>
          <w:sz w:val="20"/>
        </w:rPr>
        <w:t xml:space="preserve"> </w:t>
      </w:r>
      <w:r w:rsidRPr="00BB6B25">
        <w:rPr>
          <w:sz w:val="20"/>
        </w:rPr>
        <w:t>intérieure</w:t>
      </w:r>
      <w:r w:rsidRPr="00BB6B25">
        <w:rPr>
          <w:spacing w:val="-29"/>
          <w:sz w:val="20"/>
        </w:rPr>
        <w:t xml:space="preserve"> </w:t>
      </w:r>
      <w:r w:rsidRPr="00BB6B25">
        <w:rPr>
          <w:sz w:val="20"/>
        </w:rPr>
        <w:t>limitée</w:t>
      </w:r>
      <w:r w:rsidRPr="00BB6B25">
        <w:rPr>
          <w:spacing w:val="-29"/>
          <w:sz w:val="20"/>
        </w:rPr>
        <w:t xml:space="preserve"> </w:t>
      </w:r>
      <w:r w:rsidRPr="00BB6B25">
        <w:rPr>
          <w:sz w:val="20"/>
        </w:rPr>
        <w:t>par</w:t>
      </w:r>
      <w:r w:rsidRPr="00BB6B25">
        <w:rPr>
          <w:spacing w:val="-25"/>
          <w:sz w:val="20"/>
        </w:rPr>
        <w:t xml:space="preserve"> </w:t>
      </w:r>
      <w:r w:rsidRPr="00BB6B25">
        <w:rPr>
          <w:sz w:val="20"/>
        </w:rPr>
        <w:t>la</w:t>
      </w:r>
      <w:r w:rsidRPr="00BB6B25">
        <w:rPr>
          <w:spacing w:val="-29"/>
          <w:sz w:val="20"/>
        </w:rPr>
        <w:t xml:space="preserve"> </w:t>
      </w:r>
      <w:r w:rsidRPr="00BB6B25">
        <w:rPr>
          <w:sz w:val="20"/>
        </w:rPr>
        <w:t>pression</w:t>
      </w:r>
      <w:r w:rsidRPr="00BB6B25">
        <w:rPr>
          <w:spacing w:val="-29"/>
          <w:sz w:val="20"/>
        </w:rPr>
        <w:t xml:space="preserve"> </w:t>
      </w:r>
      <w:r w:rsidRPr="00BB6B25">
        <w:rPr>
          <w:sz w:val="20"/>
        </w:rPr>
        <w:t>d’alimentation</w:t>
      </w:r>
      <w:r w:rsidRPr="00BB6B25">
        <w:rPr>
          <w:spacing w:val="-31"/>
          <w:sz w:val="20"/>
        </w:rPr>
        <w:t xml:space="preserve"> </w:t>
      </w:r>
      <w:r w:rsidRPr="00BB6B25">
        <w:rPr>
          <w:sz w:val="20"/>
        </w:rPr>
        <w:t>du</w:t>
      </w:r>
      <w:r w:rsidRPr="00BB6B25">
        <w:rPr>
          <w:spacing w:val="-29"/>
          <w:sz w:val="20"/>
        </w:rPr>
        <w:t xml:space="preserve"> </w:t>
      </w:r>
      <w:r w:rsidRPr="00BB6B25">
        <w:rPr>
          <w:sz w:val="20"/>
        </w:rPr>
        <w:t>réseau limitée</w:t>
      </w:r>
      <w:r w:rsidRPr="00BB6B25">
        <w:rPr>
          <w:spacing w:val="-26"/>
          <w:sz w:val="20"/>
        </w:rPr>
        <w:t xml:space="preserve"> </w:t>
      </w:r>
      <w:r w:rsidRPr="00BB6B25">
        <w:rPr>
          <w:sz w:val="20"/>
        </w:rPr>
        <w:t>à</w:t>
      </w:r>
      <w:r w:rsidRPr="00BB6B25">
        <w:rPr>
          <w:spacing w:val="-26"/>
          <w:sz w:val="20"/>
        </w:rPr>
        <w:t xml:space="preserve"> </w:t>
      </w:r>
      <w:r w:rsidRPr="00BB6B25">
        <w:rPr>
          <w:sz w:val="20"/>
        </w:rPr>
        <w:t>16</w:t>
      </w:r>
      <w:r w:rsidRPr="00BB6B25">
        <w:rPr>
          <w:spacing w:val="-26"/>
          <w:sz w:val="20"/>
        </w:rPr>
        <w:t xml:space="preserve"> </w:t>
      </w:r>
      <w:r w:rsidRPr="00BB6B25">
        <w:rPr>
          <w:sz w:val="20"/>
        </w:rPr>
        <w:t>bar</w:t>
      </w:r>
      <w:r w:rsidR="00C36C80">
        <w:rPr>
          <w:sz w:val="20"/>
        </w:rPr>
        <w:t>s</w:t>
      </w:r>
      <w:r w:rsidRPr="00BB6B25">
        <w:rPr>
          <w:sz w:val="20"/>
        </w:rPr>
        <w:t>.</w:t>
      </w:r>
    </w:p>
    <w:p w:rsidR="00B43FEF" w:rsidRPr="00BB6B25" w:rsidRDefault="00B43FEF">
      <w:pPr>
        <w:pStyle w:val="Corpsdetexte"/>
        <w:spacing w:before="4"/>
        <w:rPr>
          <w:sz w:val="16"/>
        </w:rPr>
      </w:pPr>
    </w:p>
    <w:p w:rsidR="00B43FEF" w:rsidRPr="00BB6B25" w:rsidRDefault="002967AB">
      <w:pPr>
        <w:pStyle w:val="Paragraphedeliste"/>
        <w:numPr>
          <w:ilvl w:val="3"/>
          <w:numId w:val="25"/>
        </w:numPr>
        <w:tabs>
          <w:tab w:val="left" w:pos="677"/>
        </w:tabs>
        <w:spacing w:line="312" w:lineRule="auto"/>
        <w:ind w:right="431"/>
        <w:jc w:val="both"/>
        <w:rPr>
          <w:sz w:val="20"/>
        </w:rPr>
      </w:pPr>
      <w:r w:rsidRPr="00BB6B25">
        <w:rPr>
          <w:sz w:val="20"/>
        </w:rPr>
        <w:t>Charges extérieures : l'attention de l'entrepreneur est attirée sur l'épaisseur de la couverture inférieure à 0.80 m sur quelques tronçons du projet. Il devra en tenir compte pour</w:t>
      </w:r>
      <w:r w:rsidRPr="00BB6B25">
        <w:rPr>
          <w:spacing w:val="-37"/>
          <w:sz w:val="20"/>
        </w:rPr>
        <w:t xml:space="preserve"> </w:t>
      </w:r>
      <w:r w:rsidRPr="00BB6B25">
        <w:rPr>
          <w:sz w:val="20"/>
        </w:rPr>
        <w:t>la</w:t>
      </w:r>
      <w:r w:rsidRPr="00BB6B25">
        <w:rPr>
          <w:spacing w:val="-36"/>
          <w:sz w:val="20"/>
        </w:rPr>
        <w:t xml:space="preserve"> </w:t>
      </w:r>
      <w:r w:rsidRPr="00BB6B25">
        <w:rPr>
          <w:sz w:val="20"/>
        </w:rPr>
        <w:t>tenue</w:t>
      </w:r>
      <w:r w:rsidRPr="00BB6B25">
        <w:rPr>
          <w:spacing w:val="-36"/>
          <w:sz w:val="20"/>
        </w:rPr>
        <w:t xml:space="preserve"> </w:t>
      </w:r>
      <w:r w:rsidRPr="00BB6B25">
        <w:rPr>
          <w:sz w:val="20"/>
        </w:rPr>
        <w:t>des</w:t>
      </w:r>
      <w:r w:rsidRPr="00BB6B25">
        <w:rPr>
          <w:spacing w:val="-23"/>
          <w:sz w:val="20"/>
        </w:rPr>
        <w:t xml:space="preserve"> </w:t>
      </w:r>
      <w:r w:rsidRPr="00BB6B25">
        <w:rPr>
          <w:sz w:val="20"/>
        </w:rPr>
        <w:t>canalisations</w:t>
      </w:r>
      <w:r w:rsidRPr="00BB6B25">
        <w:rPr>
          <w:spacing w:val="-36"/>
          <w:sz w:val="20"/>
        </w:rPr>
        <w:t xml:space="preserve"> </w:t>
      </w:r>
      <w:r w:rsidRPr="00BB6B25">
        <w:rPr>
          <w:sz w:val="20"/>
        </w:rPr>
        <w:t>aux</w:t>
      </w:r>
      <w:r w:rsidRPr="00BB6B25">
        <w:rPr>
          <w:spacing w:val="-36"/>
          <w:sz w:val="20"/>
        </w:rPr>
        <w:t xml:space="preserve"> </w:t>
      </w:r>
      <w:r w:rsidRPr="00BB6B25">
        <w:rPr>
          <w:sz w:val="20"/>
        </w:rPr>
        <w:t>charges</w:t>
      </w:r>
      <w:r w:rsidRPr="00BB6B25">
        <w:rPr>
          <w:spacing w:val="-36"/>
          <w:sz w:val="20"/>
        </w:rPr>
        <w:t xml:space="preserve"> </w:t>
      </w:r>
      <w:r w:rsidRPr="00BB6B25">
        <w:rPr>
          <w:sz w:val="20"/>
        </w:rPr>
        <w:t>roulantes.</w:t>
      </w:r>
    </w:p>
    <w:p w:rsidR="00B43FEF" w:rsidRPr="00BB6B25" w:rsidRDefault="00B43FEF">
      <w:pPr>
        <w:pStyle w:val="Corpsdetexte"/>
        <w:spacing w:before="9"/>
        <w:rPr>
          <w:sz w:val="26"/>
        </w:rPr>
      </w:pPr>
    </w:p>
    <w:p w:rsidR="00B43FEF" w:rsidRPr="00C36C80" w:rsidRDefault="002967AB">
      <w:pPr>
        <w:pStyle w:val="Titre3"/>
        <w:ind w:left="126"/>
        <w:rPr>
          <w:u w:val="single"/>
        </w:rPr>
      </w:pPr>
      <w:bookmarkStart w:id="9" w:name="_Toc5891413"/>
      <w:r w:rsidRPr="00C36C80">
        <w:rPr>
          <w:w w:val="115"/>
          <w:u w:val="single"/>
        </w:rPr>
        <w:t>ARTICLE 1.4 SUJETIONS SPECIALES A PROXIMITE DES LIEUX HABITES</w:t>
      </w:r>
      <w:r w:rsidR="00C36C80" w:rsidRPr="00C36C80">
        <w:rPr>
          <w:w w:val="115"/>
          <w:u w:val="single"/>
        </w:rPr>
        <w:t> :</w:t>
      </w:r>
      <w:bookmarkEnd w:id="9"/>
    </w:p>
    <w:p w:rsidR="00B43FEF" w:rsidRPr="00BB6B25" w:rsidRDefault="00B43FEF">
      <w:pPr>
        <w:pStyle w:val="Corpsdetexte"/>
        <w:spacing w:before="6"/>
        <w:rPr>
          <w:b/>
          <w:sz w:val="17"/>
        </w:rPr>
      </w:pPr>
    </w:p>
    <w:p w:rsidR="00B43FEF" w:rsidRPr="00BB6B25" w:rsidRDefault="002967AB">
      <w:pPr>
        <w:pStyle w:val="Corpsdetexte"/>
        <w:spacing w:line="312" w:lineRule="auto"/>
        <w:ind w:left="105" w:right="443" w:firstLine="7"/>
        <w:jc w:val="both"/>
      </w:pPr>
      <w:r w:rsidRPr="00BB6B25">
        <w:t>Toute entreprise soumissionnaire est réputée avoir pris connaissance du terrain en se rendant sur place afin de juger de l'ensemble des difficultés relatives à l'exécution de ce chantier, ainsi que pour repérer les ouvrages existants au voisinage et au droit du projet.</w:t>
      </w:r>
    </w:p>
    <w:p w:rsidR="00B43FEF" w:rsidRPr="00BB6B25" w:rsidRDefault="00B43FEF">
      <w:pPr>
        <w:pStyle w:val="Corpsdetexte"/>
        <w:rPr>
          <w:sz w:val="17"/>
        </w:rPr>
      </w:pPr>
    </w:p>
    <w:p w:rsidR="00B43FEF" w:rsidRPr="00BB6B25" w:rsidRDefault="002967AB">
      <w:pPr>
        <w:pStyle w:val="Corpsdetexte"/>
        <w:ind w:left="105"/>
        <w:jc w:val="both"/>
      </w:pPr>
      <w:r w:rsidRPr="00BB6B25">
        <w:t>L'attention de l'entrepreneur est attirée sur les points suivants :</w:t>
      </w:r>
    </w:p>
    <w:p w:rsidR="00B43FEF" w:rsidRPr="00BB6B25" w:rsidRDefault="002967AB">
      <w:pPr>
        <w:pStyle w:val="Paragraphedeliste"/>
        <w:numPr>
          <w:ilvl w:val="4"/>
          <w:numId w:val="25"/>
        </w:numPr>
        <w:tabs>
          <w:tab w:val="left" w:pos="833"/>
        </w:tabs>
        <w:spacing w:before="107"/>
        <w:ind w:hanging="358"/>
        <w:rPr>
          <w:sz w:val="20"/>
        </w:rPr>
      </w:pPr>
      <w:r w:rsidRPr="00BB6B25">
        <w:rPr>
          <w:w w:val="95"/>
          <w:sz w:val="20"/>
        </w:rPr>
        <w:t>Site</w:t>
      </w:r>
      <w:r w:rsidRPr="00BB6B25">
        <w:rPr>
          <w:spacing w:val="-22"/>
          <w:w w:val="95"/>
          <w:sz w:val="20"/>
        </w:rPr>
        <w:t xml:space="preserve"> </w:t>
      </w:r>
      <w:r w:rsidRPr="00BB6B25">
        <w:rPr>
          <w:w w:val="95"/>
          <w:sz w:val="20"/>
        </w:rPr>
        <w:t>urbain</w:t>
      </w:r>
      <w:r w:rsidRPr="00BB6B25">
        <w:rPr>
          <w:spacing w:val="-5"/>
          <w:w w:val="95"/>
          <w:sz w:val="20"/>
        </w:rPr>
        <w:t xml:space="preserve"> </w:t>
      </w:r>
      <w:r w:rsidRPr="00BB6B25">
        <w:rPr>
          <w:spacing w:val="-4"/>
          <w:w w:val="95"/>
          <w:sz w:val="20"/>
        </w:rPr>
        <w:t>avec</w:t>
      </w:r>
      <w:r w:rsidR="00C36C80">
        <w:rPr>
          <w:spacing w:val="-4"/>
          <w:w w:val="95"/>
          <w:sz w:val="20"/>
        </w:rPr>
        <w:t xml:space="preserve"> </w:t>
      </w:r>
      <w:r w:rsidRPr="00BB6B25">
        <w:rPr>
          <w:spacing w:val="-4"/>
          <w:w w:val="95"/>
          <w:sz w:val="20"/>
        </w:rPr>
        <w:t>présence</w:t>
      </w:r>
      <w:r w:rsidRPr="00BB6B25">
        <w:rPr>
          <w:spacing w:val="-16"/>
          <w:w w:val="95"/>
          <w:sz w:val="20"/>
        </w:rPr>
        <w:t xml:space="preserve"> </w:t>
      </w:r>
      <w:r w:rsidRPr="00BB6B25">
        <w:rPr>
          <w:w w:val="95"/>
          <w:sz w:val="20"/>
        </w:rPr>
        <w:t>de</w:t>
      </w:r>
      <w:r w:rsidRPr="00BB6B25">
        <w:rPr>
          <w:spacing w:val="-26"/>
          <w:w w:val="95"/>
          <w:sz w:val="20"/>
        </w:rPr>
        <w:t xml:space="preserve"> </w:t>
      </w:r>
      <w:r w:rsidRPr="00BB6B25">
        <w:rPr>
          <w:w w:val="95"/>
          <w:sz w:val="20"/>
        </w:rPr>
        <w:t>constructions</w:t>
      </w:r>
      <w:r w:rsidRPr="00BB6B25">
        <w:rPr>
          <w:spacing w:val="-14"/>
          <w:w w:val="95"/>
          <w:sz w:val="20"/>
        </w:rPr>
        <w:t xml:space="preserve"> </w:t>
      </w:r>
      <w:r w:rsidRPr="00BB6B25">
        <w:rPr>
          <w:w w:val="95"/>
          <w:sz w:val="20"/>
        </w:rPr>
        <w:t>à</w:t>
      </w:r>
      <w:r w:rsidRPr="00BB6B25">
        <w:rPr>
          <w:spacing w:val="-25"/>
          <w:w w:val="95"/>
          <w:sz w:val="20"/>
        </w:rPr>
        <w:t xml:space="preserve"> </w:t>
      </w:r>
      <w:r w:rsidRPr="00BB6B25">
        <w:rPr>
          <w:w w:val="95"/>
          <w:sz w:val="20"/>
        </w:rPr>
        <w:t>proximité</w:t>
      </w:r>
      <w:r w:rsidRPr="00BB6B25">
        <w:rPr>
          <w:spacing w:val="-18"/>
          <w:w w:val="95"/>
          <w:sz w:val="20"/>
        </w:rPr>
        <w:t xml:space="preserve"> </w:t>
      </w:r>
      <w:r w:rsidRPr="00BB6B25">
        <w:rPr>
          <w:w w:val="95"/>
          <w:sz w:val="20"/>
        </w:rPr>
        <w:t>immédiate</w:t>
      </w:r>
    </w:p>
    <w:p w:rsidR="00B43FEF" w:rsidRPr="00BB6B25" w:rsidRDefault="002967AB">
      <w:pPr>
        <w:pStyle w:val="Paragraphedeliste"/>
        <w:numPr>
          <w:ilvl w:val="4"/>
          <w:numId w:val="25"/>
        </w:numPr>
        <w:tabs>
          <w:tab w:val="left" w:pos="830"/>
        </w:tabs>
        <w:spacing w:before="169" w:line="228" w:lineRule="exact"/>
        <w:ind w:right="247" w:hanging="358"/>
        <w:rPr>
          <w:sz w:val="20"/>
        </w:rPr>
      </w:pPr>
      <w:r w:rsidRPr="00BB6B25">
        <w:rPr>
          <w:sz w:val="20"/>
        </w:rPr>
        <w:t xml:space="preserve">Nécessité d'obtenir toutes les autorisations de travaux nécessaires à la bonne exécution </w:t>
      </w:r>
      <w:r w:rsidRPr="00BB6B25">
        <w:rPr>
          <w:w w:val="95"/>
          <w:sz w:val="20"/>
        </w:rPr>
        <w:t>tenant</w:t>
      </w:r>
      <w:r w:rsidRPr="00BB6B25">
        <w:rPr>
          <w:spacing w:val="-18"/>
          <w:w w:val="95"/>
          <w:sz w:val="20"/>
        </w:rPr>
        <w:t xml:space="preserve"> </w:t>
      </w:r>
      <w:r w:rsidRPr="00BB6B25">
        <w:rPr>
          <w:w w:val="95"/>
          <w:sz w:val="20"/>
        </w:rPr>
        <w:t>compte</w:t>
      </w:r>
      <w:r w:rsidRPr="00BB6B25">
        <w:rPr>
          <w:spacing w:val="-17"/>
          <w:w w:val="95"/>
          <w:sz w:val="20"/>
        </w:rPr>
        <w:t xml:space="preserve"> </w:t>
      </w:r>
      <w:r w:rsidRPr="00BB6B25">
        <w:rPr>
          <w:w w:val="95"/>
          <w:sz w:val="20"/>
        </w:rPr>
        <w:t>de</w:t>
      </w:r>
      <w:r w:rsidRPr="00BB6B25">
        <w:rPr>
          <w:spacing w:val="-17"/>
          <w:w w:val="95"/>
          <w:sz w:val="20"/>
        </w:rPr>
        <w:t xml:space="preserve"> </w:t>
      </w:r>
      <w:r w:rsidRPr="00BB6B25">
        <w:rPr>
          <w:w w:val="95"/>
          <w:sz w:val="20"/>
        </w:rPr>
        <w:t>l’existence</w:t>
      </w:r>
      <w:r w:rsidRPr="00BB6B25">
        <w:rPr>
          <w:spacing w:val="-8"/>
          <w:w w:val="95"/>
          <w:sz w:val="20"/>
        </w:rPr>
        <w:t xml:space="preserve"> </w:t>
      </w:r>
      <w:r w:rsidRPr="00BB6B25">
        <w:rPr>
          <w:w w:val="95"/>
          <w:sz w:val="20"/>
        </w:rPr>
        <w:t>de</w:t>
      </w:r>
      <w:r w:rsidRPr="00BB6B25">
        <w:rPr>
          <w:spacing w:val="-8"/>
          <w:w w:val="95"/>
          <w:sz w:val="20"/>
        </w:rPr>
        <w:t xml:space="preserve"> </w:t>
      </w:r>
      <w:r w:rsidRPr="00BB6B25">
        <w:rPr>
          <w:w w:val="95"/>
          <w:sz w:val="20"/>
        </w:rPr>
        <w:t>réseaux</w:t>
      </w:r>
      <w:r w:rsidRPr="00BB6B25">
        <w:rPr>
          <w:spacing w:val="-8"/>
          <w:w w:val="95"/>
          <w:sz w:val="20"/>
        </w:rPr>
        <w:t xml:space="preserve"> </w:t>
      </w:r>
      <w:r w:rsidRPr="00BB6B25">
        <w:rPr>
          <w:w w:val="95"/>
          <w:sz w:val="20"/>
        </w:rPr>
        <w:t>enterrés</w:t>
      </w:r>
      <w:r w:rsidRPr="00BB6B25">
        <w:rPr>
          <w:spacing w:val="-8"/>
          <w:w w:val="95"/>
          <w:sz w:val="20"/>
        </w:rPr>
        <w:t xml:space="preserve"> </w:t>
      </w:r>
      <w:r w:rsidRPr="00BB6B25">
        <w:rPr>
          <w:w w:val="95"/>
          <w:sz w:val="20"/>
        </w:rPr>
        <w:t>sous</w:t>
      </w:r>
      <w:r w:rsidRPr="00BB6B25">
        <w:rPr>
          <w:spacing w:val="-6"/>
          <w:w w:val="95"/>
          <w:sz w:val="20"/>
        </w:rPr>
        <w:t xml:space="preserve"> </w:t>
      </w:r>
      <w:r w:rsidRPr="00BB6B25">
        <w:rPr>
          <w:w w:val="95"/>
          <w:sz w:val="20"/>
        </w:rPr>
        <w:t>les</w:t>
      </w:r>
      <w:r w:rsidRPr="00BB6B25">
        <w:rPr>
          <w:spacing w:val="-8"/>
          <w:w w:val="95"/>
          <w:sz w:val="20"/>
        </w:rPr>
        <w:t xml:space="preserve"> </w:t>
      </w:r>
      <w:r w:rsidRPr="00BB6B25">
        <w:rPr>
          <w:w w:val="95"/>
          <w:sz w:val="20"/>
        </w:rPr>
        <w:t>voies.</w:t>
      </w:r>
    </w:p>
    <w:p w:rsidR="00B43FEF" w:rsidRPr="00BB6B25" w:rsidRDefault="002967AB">
      <w:pPr>
        <w:pStyle w:val="Corpsdetexte"/>
        <w:spacing w:before="78" w:line="216" w:lineRule="auto"/>
        <w:ind w:left="141" w:right="136" w:firstLine="7"/>
        <w:jc w:val="both"/>
      </w:pPr>
      <w:r w:rsidRPr="00BB6B25">
        <w:t>L'entrepreneur est entièrement responsable vis- à-vis des tiers et propriétaires des ouvrages existants, des incidents dus à l'exécution de son chantier. Les ouvrages devront être dimensionnés et réalisés de façon à ne pas provoquer de désordres aux ouvrages existants.</w:t>
      </w:r>
    </w:p>
    <w:p w:rsidR="00B43FEF" w:rsidRPr="00BB6B25" w:rsidRDefault="002967AB" w:rsidP="00C36C80">
      <w:pPr>
        <w:pStyle w:val="Corpsdetexte"/>
        <w:spacing w:before="180" w:line="312" w:lineRule="auto"/>
        <w:ind w:left="131" w:right="38" w:firstLine="7"/>
      </w:pPr>
      <w:r w:rsidRPr="00BB6B25">
        <w:t xml:space="preserve">L'entreprise prendra toutes les dispositions nécessaires pour limiter </w:t>
      </w:r>
      <w:r w:rsidRPr="00BB6B25">
        <w:rPr>
          <w:spacing w:val="-5"/>
        </w:rPr>
        <w:t xml:space="preserve">de </w:t>
      </w:r>
      <w:r w:rsidRPr="00BB6B25">
        <w:t>manière efficace les nuisances</w:t>
      </w:r>
      <w:r w:rsidRPr="00BB6B25">
        <w:rPr>
          <w:spacing w:val="-29"/>
        </w:rPr>
        <w:t xml:space="preserve"> </w:t>
      </w:r>
      <w:r w:rsidRPr="00BB6B25">
        <w:t>sonores</w:t>
      </w:r>
      <w:r w:rsidRPr="00BB6B25">
        <w:rPr>
          <w:spacing w:val="-29"/>
        </w:rPr>
        <w:t xml:space="preserve"> </w:t>
      </w:r>
      <w:r w:rsidRPr="00BB6B25">
        <w:t>apportées</w:t>
      </w:r>
      <w:r w:rsidRPr="00BB6B25">
        <w:rPr>
          <w:spacing w:val="-29"/>
        </w:rPr>
        <w:t xml:space="preserve"> </w:t>
      </w:r>
      <w:r w:rsidRPr="00BB6B25">
        <w:t>par</w:t>
      </w:r>
      <w:r w:rsidRPr="00BB6B25">
        <w:rPr>
          <w:spacing w:val="-30"/>
        </w:rPr>
        <w:t xml:space="preserve"> </w:t>
      </w:r>
      <w:r w:rsidRPr="00BB6B25">
        <w:t>l'exécution</w:t>
      </w:r>
      <w:r w:rsidRPr="00BB6B25">
        <w:rPr>
          <w:spacing w:val="-29"/>
        </w:rPr>
        <w:t xml:space="preserve"> </w:t>
      </w:r>
      <w:r w:rsidRPr="00BB6B25">
        <w:t>des</w:t>
      </w:r>
      <w:r w:rsidRPr="00BB6B25">
        <w:rPr>
          <w:spacing w:val="-29"/>
        </w:rPr>
        <w:t xml:space="preserve"> </w:t>
      </w:r>
      <w:r w:rsidRPr="00BB6B25">
        <w:t>travaux.</w:t>
      </w:r>
      <w:r w:rsidRPr="00BB6B25">
        <w:rPr>
          <w:spacing w:val="-31"/>
        </w:rPr>
        <w:t xml:space="preserve"> </w:t>
      </w:r>
      <w:r w:rsidRPr="00BB6B25">
        <w:t>Les</w:t>
      </w:r>
      <w:r w:rsidRPr="00BB6B25">
        <w:rPr>
          <w:spacing w:val="-29"/>
        </w:rPr>
        <w:t xml:space="preserve"> </w:t>
      </w:r>
      <w:r w:rsidRPr="00BB6B25">
        <w:t>matériels</w:t>
      </w:r>
      <w:r w:rsidRPr="00BB6B25">
        <w:rPr>
          <w:spacing w:val="-29"/>
        </w:rPr>
        <w:t xml:space="preserve"> </w:t>
      </w:r>
      <w:r w:rsidRPr="00BB6B25">
        <w:t>utilisés</w:t>
      </w:r>
      <w:r w:rsidRPr="00BB6B25">
        <w:rPr>
          <w:spacing w:val="-29"/>
        </w:rPr>
        <w:t xml:space="preserve"> </w:t>
      </w:r>
      <w:r w:rsidRPr="00BB6B25">
        <w:t>seront</w:t>
      </w:r>
      <w:r w:rsidRPr="00BB6B25">
        <w:rPr>
          <w:spacing w:val="-30"/>
        </w:rPr>
        <w:t xml:space="preserve"> </w:t>
      </w:r>
      <w:r w:rsidRPr="00BB6B25">
        <w:t>équipés</w:t>
      </w:r>
      <w:r w:rsidRPr="00BB6B25">
        <w:rPr>
          <w:spacing w:val="-20"/>
        </w:rPr>
        <w:t xml:space="preserve"> </w:t>
      </w:r>
      <w:r w:rsidRPr="00BB6B25">
        <w:t>de silencieux</w:t>
      </w:r>
      <w:r w:rsidRPr="00BB6B25">
        <w:rPr>
          <w:spacing w:val="-12"/>
        </w:rPr>
        <w:t xml:space="preserve"> </w:t>
      </w:r>
      <w:r w:rsidRPr="00BB6B25">
        <w:t>et</w:t>
      </w:r>
      <w:r w:rsidRPr="00BB6B25">
        <w:rPr>
          <w:spacing w:val="-20"/>
        </w:rPr>
        <w:t xml:space="preserve"> </w:t>
      </w:r>
      <w:r w:rsidRPr="00BB6B25">
        <w:t>les</w:t>
      </w:r>
      <w:r w:rsidRPr="00BB6B25">
        <w:rPr>
          <w:spacing w:val="-16"/>
        </w:rPr>
        <w:t xml:space="preserve"> </w:t>
      </w:r>
      <w:r w:rsidRPr="00BB6B25">
        <w:t>travaux</w:t>
      </w:r>
      <w:r w:rsidRPr="00BB6B25">
        <w:rPr>
          <w:spacing w:val="-9"/>
        </w:rPr>
        <w:t xml:space="preserve"> </w:t>
      </w:r>
      <w:r w:rsidRPr="00BB6B25">
        <w:t>seront</w:t>
      </w:r>
      <w:r w:rsidRPr="00BB6B25">
        <w:rPr>
          <w:spacing w:val="-14"/>
        </w:rPr>
        <w:t xml:space="preserve"> </w:t>
      </w:r>
      <w:r w:rsidRPr="00BB6B25">
        <w:t>effectués</w:t>
      </w:r>
      <w:r w:rsidRPr="00BB6B25">
        <w:rPr>
          <w:spacing w:val="-18"/>
        </w:rPr>
        <w:t xml:space="preserve"> </w:t>
      </w:r>
      <w:r w:rsidRPr="00BB6B25">
        <w:t>les</w:t>
      </w:r>
      <w:r w:rsidRPr="00BB6B25">
        <w:rPr>
          <w:spacing w:val="-26"/>
        </w:rPr>
        <w:t xml:space="preserve"> </w:t>
      </w:r>
      <w:r w:rsidRPr="00BB6B25">
        <w:t>jours</w:t>
      </w:r>
      <w:r w:rsidRPr="00BB6B25">
        <w:rPr>
          <w:spacing w:val="-18"/>
        </w:rPr>
        <w:t xml:space="preserve"> </w:t>
      </w:r>
      <w:r w:rsidRPr="00BB6B25">
        <w:rPr>
          <w:spacing w:val="-9"/>
        </w:rPr>
        <w:t>et</w:t>
      </w:r>
      <w:r w:rsidRPr="00BB6B25">
        <w:rPr>
          <w:spacing w:val="-32"/>
        </w:rPr>
        <w:t xml:space="preserve"> </w:t>
      </w:r>
      <w:r w:rsidRPr="00BB6B25">
        <w:rPr>
          <w:spacing w:val="-14"/>
        </w:rPr>
        <w:t>heures</w:t>
      </w:r>
      <w:r w:rsidRPr="00BB6B25">
        <w:rPr>
          <w:spacing w:val="-33"/>
        </w:rPr>
        <w:t xml:space="preserve"> </w:t>
      </w:r>
      <w:r w:rsidRPr="00BB6B25">
        <w:rPr>
          <w:spacing w:val="-11"/>
        </w:rPr>
        <w:t>ouvrables</w:t>
      </w:r>
      <w:r w:rsidR="00C36C80">
        <w:rPr>
          <w:spacing w:val="-11"/>
        </w:rPr>
        <w:t xml:space="preserve"> </w:t>
      </w:r>
      <w:r w:rsidRPr="00BB6B25">
        <w:rPr>
          <w:spacing w:val="-11"/>
        </w:rPr>
        <w:t>à</w:t>
      </w:r>
      <w:r w:rsidRPr="00BB6B25">
        <w:rPr>
          <w:spacing w:val="-20"/>
        </w:rPr>
        <w:t xml:space="preserve"> </w:t>
      </w:r>
      <w:r w:rsidRPr="00BB6B25">
        <w:t>l'exception</w:t>
      </w:r>
      <w:r w:rsidRPr="00BB6B25">
        <w:rPr>
          <w:spacing w:val="-14"/>
        </w:rPr>
        <w:t xml:space="preserve"> </w:t>
      </w:r>
      <w:r w:rsidRPr="00BB6B25">
        <w:t>des</w:t>
      </w:r>
      <w:r w:rsidRPr="00BB6B25">
        <w:rPr>
          <w:spacing w:val="-26"/>
        </w:rPr>
        <w:t xml:space="preserve"> </w:t>
      </w:r>
      <w:r w:rsidRPr="00BB6B25">
        <w:t>nuits</w:t>
      </w:r>
      <w:r w:rsidRPr="00BB6B25">
        <w:rPr>
          <w:spacing w:val="-3"/>
        </w:rPr>
        <w:t xml:space="preserve"> </w:t>
      </w:r>
      <w:r w:rsidRPr="00BB6B25">
        <w:t>et</w:t>
      </w:r>
      <w:r w:rsidRPr="00BB6B25">
        <w:rPr>
          <w:spacing w:val="-4"/>
        </w:rPr>
        <w:t xml:space="preserve"> </w:t>
      </w:r>
      <w:r w:rsidRPr="00BB6B25">
        <w:t>jours fériés.</w:t>
      </w:r>
    </w:p>
    <w:p w:rsidR="00B43FEF" w:rsidRPr="00BB6B25" w:rsidRDefault="00F434B3">
      <w:pPr>
        <w:pStyle w:val="Corpsdetexte"/>
        <w:spacing w:before="7"/>
        <w:rPr>
          <w:sz w:val="16"/>
        </w:rPr>
      </w:pPr>
      <w:r w:rsidRPr="00F434B3">
        <w:pict>
          <v:group id="_x0000_s1063" style="position:absolute;margin-left:80.7pt;margin-top:11.5pt;width:441.85pt;height:1.9pt;z-index:251656192;mso-wrap-distance-left:0;mso-wrap-distance-right:0;mso-position-horizontal-relative:page" coordorigin="1614,230" coordsize="8837,38">
            <v:line id="_x0000_s1074" style="position:absolute" from="1632,248" to="10433,248" strokecolor="#9f9f9f" strokeweight="1.8pt"/>
            <v:line id="_x0000_s1073" style="position:absolute" from="1632,234" to="1637,234" strokecolor="#9f9f9f" strokeweight=".24pt"/>
            <v:line id="_x0000_s1072" style="position:absolute" from="1637,234" to="10430,234" strokecolor="#9f9f9f" strokeweight=".24pt"/>
            <v:line id="_x0000_s1071" style="position:absolute" from="10430,234" to="10435,234" strokecolor="#e2e2e2" strokeweight=".24pt"/>
            <v:line id="_x0000_s1070" style="position:absolute" from="10430,234" to="10435,234" strokecolor="#9f9f9f" strokeweight=".24pt"/>
            <v:line id="_x0000_s1069" style="position:absolute" from="1632,250" to="1637,250" strokecolor="#9f9f9f" strokeweight="1.32pt"/>
            <v:line id="_x0000_s1068" style="position:absolute" from="10430,250" to="10435,250" strokecolor="#e2e2e2" strokeweight="1.32pt"/>
            <v:line id="_x0000_s1067" style="position:absolute" from="1632,265" to="1637,265" strokecolor="#9f9f9f" strokeweight=".24pt"/>
            <v:line id="_x0000_s1066" style="position:absolute" from="1632,265" to="1637,265" strokecolor="#e2e2e2" strokeweight=".24pt"/>
            <v:line id="_x0000_s1065" style="position:absolute" from="1637,265" to="10430,265" strokecolor="#e2e2e2" strokeweight=".24pt"/>
            <v:line id="_x0000_s1064" style="position:absolute" from="10430,265" to="10435,265" strokecolor="#e2e2e2" strokeweight=".24pt"/>
            <w10:wrap type="topAndBottom" anchorx="page"/>
          </v:group>
        </w:pict>
      </w:r>
    </w:p>
    <w:p w:rsidR="00C36C80" w:rsidRDefault="00C36C80">
      <w:pPr>
        <w:rPr>
          <w:b/>
          <w:bCs/>
          <w:w w:val="115"/>
          <w:sz w:val="28"/>
          <w:szCs w:val="28"/>
        </w:rPr>
      </w:pPr>
      <w:r>
        <w:rPr>
          <w:w w:val="115"/>
        </w:rPr>
        <w:br w:type="page"/>
      </w:r>
    </w:p>
    <w:p w:rsidR="00B43FEF" w:rsidRPr="00BB6B25" w:rsidRDefault="002967AB" w:rsidP="00C36C80">
      <w:pPr>
        <w:pStyle w:val="Titre1"/>
        <w:pBdr>
          <w:top w:val="single" w:sz="4" w:space="1" w:color="auto"/>
          <w:left w:val="single" w:sz="4" w:space="4" w:color="auto"/>
          <w:bottom w:val="single" w:sz="4" w:space="1" w:color="auto"/>
          <w:right w:val="single" w:sz="4" w:space="4" w:color="auto"/>
        </w:pBdr>
        <w:spacing w:before="118"/>
        <w:ind w:left="142" w:firstLine="2875"/>
        <w:jc w:val="left"/>
      </w:pPr>
      <w:bookmarkStart w:id="10" w:name="_Toc5891414"/>
      <w:r w:rsidRPr="00BB6B25">
        <w:rPr>
          <w:w w:val="115"/>
        </w:rPr>
        <w:lastRenderedPageBreak/>
        <w:t>CHAPITRE 2</w:t>
      </w:r>
      <w:bookmarkEnd w:id="10"/>
    </w:p>
    <w:p w:rsidR="00B43FEF" w:rsidRPr="00BB6B25" w:rsidRDefault="00B43FEF">
      <w:pPr>
        <w:pStyle w:val="Corpsdetexte"/>
        <w:spacing w:before="7"/>
        <w:rPr>
          <w:b/>
          <w:sz w:val="32"/>
        </w:rPr>
      </w:pPr>
    </w:p>
    <w:p w:rsidR="00B43FEF" w:rsidRPr="00BB6B25" w:rsidRDefault="002967AB">
      <w:pPr>
        <w:pStyle w:val="Titre2"/>
        <w:ind w:left="1847"/>
      </w:pPr>
      <w:bookmarkStart w:id="11" w:name="_Toc5891415"/>
      <w:r w:rsidRPr="00BB6B25">
        <w:rPr>
          <w:w w:val="115"/>
          <w:u w:val="thick"/>
        </w:rPr>
        <w:t>NATURE ET QUALITE DES MATERIAUX</w:t>
      </w:r>
      <w:bookmarkEnd w:id="11"/>
    </w:p>
    <w:p w:rsidR="00B43FEF" w:rsidRPr="00BB6B25" w:rsidRDefault="00B43FEF">
      <w:pPr>
        <w:pStyle w:val="Corpsdetexte"/>
        <w:rPr>
          <w:b/>
          <w:sz w:val="26"/>
        </w:rPr>
      </w:pPr>
    </w:p>
    <w:p w:rsidR="00B43FEF" w:rsidRPr="00C36C80" w:rsidRDefault="002967AB">
      <w:pPr>
        <w:pStyle w:val="Titre3"/>
        <w:spacing w:before="74"/>
        <w:ind w:left="683" w:right="580" w:hanging="569"/>
        <w:jc w:val="left"/>
        <w:rPr>
          <w:u w:val="single"/>
        </w:rPr>
      </w:pPr>
      <w:bookmarkStart w:id="12" w:name="_Toc5891416"/>
      <w:r w:rsidRPr="00C36C80">
        <w:rPr>
          <w:w w:val="115"/>
          <w:u w:val="single"/>
        </w:rPr>
        <w:t>ARTICLE 2.1 PROVENANCE DES MATERIAUX ET PRODUITS - CONFORMITE AUX NORMES</w:t>
      </w:r>
      <w:r w:rsidR="00C36C80" w:rsidRPr="00C36C80">
        <w:rPr>
          <w:w w:val="115"/>
          <w:u w:val="single"/>
        </w:rPr>
        <w:t> :</w:t>
      </w:r>
      <w:bookmarkEnd w:id="12"/>
    </w:p>
    <w:p w:rsidR="00B43FEF" w:rsidRPr="00BB6B25" w:rsidRDefault="00B43FEF">
      <w:pPr>
        <w:pStyle w:val="Corpsdetexte"/>
        <w:spacing w:before="6"/>
        <w:rPr>
          <w:b/>
          <w:sz w:val="17"/>
        </w:rPr>
      </w:pPr>
    </w:p>
    <w:p w:rsidR="00B43FEF" w:rsidRPr="00BB6B25" w:rsidRDefault="002967AB">
      <w:pPr>
        <w:pStyle w:val="Corpsdetexte"/>
        <w:spacing w:line="312" w:lineRule="auto"/>
        <w:ind w:left="100" w:right="265" w:firstLine="7"/>
      </w:pPr>
      <w:r w:rsidRPr="00BB6B25">
        <w:t>L'entrepreneur</w:t>
      </w:r>
      <w:r w:rsidRPr="00BB6B25">
        <w:rPr>
          <w:spacing w:val="-33"/>
        </w:rPr>
        <w:t xml:space="preserve"> </w:t>
      </w:r>
      <w:r w:rsidRPr="00BB6B25">
        <w:t>devra</w:t>
      </w:r>
      <w:r w:rsidRPr="00BB6B25">
        <w:rPr>
          <w:spacing w:val="-33"/>
        </w:rPr>
        <w:t xml:space="preserve"> </w:t>
      </w:r>
      <w:r w:rsidRPr="00BB6B25">
        <w:t>soumettre</w:t>
      </w:r>
      <w:r w:rsidRPr="00BB6B25">
        <w:rPr>
          <w:spacing w:val="-33"/>
        </w:rPr>
        <w:t xml:space="preserve"> </w:t>
      </w:r>
      <w:r w:rsidRPr="00BB6B25">
        <w:t>à</w:t>
      </w:r>
      <w:r w:rsidRPr="00BB6B25">
        <w:rPr>
          <w:spacing w:val="-33"/>
        </w:rPr>
        <w:t xml:space="preserve"> </w:t>
      </w:r>
      <w:r w:rsidRPr="00BB6B25">
        <w:t>l'agrément</w:t>
      </w:r>
      <w:r w:rsidRPr="00BB6B25">
        <w:rPr>
          <w:spacing w:val="-33"/>
        </w:rPr>
        <w:t xml:space="preserve"> </w:t>
      </w:r>
      <w:r w:rsidRPr="00BB6B25">
        <w:t>du</w:t>
      </w:r>
      <w:r w:rsidRPr="00BB6B25">
        <w:rPr>
          <w:spacing w:val="-33"/>
        </w:rPr>
        <w:t xml:space="preserve"> </w:t>
      </w:r>
      <w:r w:rsidRPr="00BB6B25">
        <w:t>Maître</w:t>
      </w:r>
      <w:r w:rsidRPr="00BB6B25">
        <w:rPr>
          <w:spacing w:val="-32"/>
        </w:rPr>
        <w:t xml:space="preserve"> </w:t>
      </w:r>
      <w:r w:rsidRPr="00BB6B25">
        <w:t>d’œuvre,</w:t>
      </w:r>
      <w:r w:rsidRPr="00BB6B25">
        <w:rPr>
          <w:spacing w:val="-33"/>
        </w:rPr>
        <w:t xml:space="preserve"> </w:t>
      </w:r>
      <w:r w:rsidRPr="00BB6B25">
        <w:t>l'origine</w:t>
      </w:r>
      <w:r w:rsidRPr="00BB6B25">
        <w:rPr>
          <w:spacing w:val="-33"/>
        </w:rPr>
        <w:t xml:space="preserve"> </w:t>
      </w:r>
      <w:r w:rsidRPr="00BB6B25">
        <w:t>et</w:t>
      </w:r>
      <w:r w:rsidRPr="00BB6B25">
        <w:rPr>
          <w:spacing w:val="-33"/>
        </w:rPr>
        <w:t xml:space="preserve"> </w:t>
      </w:r>
      <w:r w:rsidRPr="00BB6B25">
        <w:t>le</w:t>
      </w:r>
      <w:r w:rsidRPr="00BB6B25">
        <w:rPr>
          <w:spacing w:val="-33"/>
        </w:rPr>
        <w:t xml:space="preserve"> </w:t>
      </w:r>
      <w:r w:rsidRPr="00BB6B25">
        <w:t>lieu</w:t>
      </w:r>
      <w:r w:rsidRPr="00BB6B25">
        <w:rPr>
          <w:spacing w:val="-33"/>
        </w:rPr>
        <w:t xml:space="preserve"> </w:t>
      </w:r>
      <w:r w:rsidRPr="00BB6B25">
        <w:t>de</w:t>
      </w:r>
      <w:r w:rsidRPr="00BB6B25">
        <w:rPr>
          <w:spacing w:val="-33"/>
        </w:rPr>
        <w:t xml:space="preserve"> </w:t>
      </w:r>
      <w:r w:rsidRPr="00BB6B25">
        <w:t>fabrication</w:t>
      </w:r>
      <w:r w:rsidRPr="00BB6B25">
        <w:rPr>
          <w:spacing w:val="-33"/>
        </w:rPr>
        <w:t xml:space="preserve"> </w:t>
      </w:r>
      <w:r w:rsidRPr="00BB6B25">
        <w:t>de</w:t>
      </w:r>
      <w:r w:rsidRPr="00BB6B25">
        <w:rPr>
          <w:spacing w:val="-33"/>
        </w:rPr>
        <w:t xml:space="preserve"> </w:t>
      </w:r>
      <w:r w:rsidRPr="00BB6B25">
        <w:t>tous les</w:t>
      </w:r>
      <w:r w:rsidRPr="00BB6B25">
        <w:rPr>
          <w:spacing w:val="-34"/>
        </w:rPr>
        <w:t xml:space="preserve"> </w:t>
      </w:r>
      <w:r w:rsidRPr="00BB6B25">
        <w:t>matériaux</w:t>
      </w:r>
      <w:r w:rsidRPr="00BB6B25">
        <w:rPr>
          <w:spacing w:val="-34"/>
        </w:rPr>
        <w:t xml:space="preserve"> </w:t>
      </w:r>
      <w:r w:rsidRPr="00BB6B25">
        <w:t>et</w:t>
      </w:r>
      <w:r w:rsidRPr="00BB6B25">
        <w:rPr>
          <w:spacing w:val="-33"/>
        </w:rPr>
        <w:t xml:space="preserve"> </w:t>
      </w:r>
      <w:r w:rsidRPr="00BB6B25">
        <w:t>produits</w:t>
      </w:r>
      <w:r w:rsidRPr="00BB6B25">
        <w:rPr>
          <w:spacing w:val="-34"/>
        </w:rPr>
        <w:t xml:space="preserve"> </w:t>
      </w:r>
      <w:r w:rsidRPr="00BB6B25">
        <w:t>mis</w:t>
      </w:r>
      <w:r w:rsidRPr="00BB6B25">
        <w:rPr>
          <w:spacing w:val="-35"/>
        </w:rPr>
        <w:t xml:space="preserve"> </w:t>
      </w:r>
      <w:r w:rsidRPr="00BB6B25">
        <w:t>en</w:t>
      </w:r>
      <w:r w:rsidRPr="00BB6B25">
        <w:rPr>
          <w:spacing w:val="-34"/>
        </w:rPr>
        <w:t xml:space="preserve"> </w:t>
      </w:r>
      <w:r w:rsidRPr="00BB6B25">
        <w:t>œuvre</w:t>
      </w:r>
      <w:r w:rsidRPr="00BB6B25">
        <w:rPr>
          <w:spacing w:val="-34"/>
        </w:rPr>
        <w:t xml:space="preserve"> </w:t>
      </w:r>
      <w:r w:rsidRPr="00BB6B25">
        <w:t>pour</w:t>
      </w:r>
      <w:r w:rsidRPr="00BB6B25">
        <w:rPr>
          <w:spacing w:val="-35"/>
        </w:rPr>
        <w:t xml:space="preserve"> </w:t>
      </w:r>
      <w:r w:rsidRPr="00BB6B25">
        <w:t>l'exécution</w:t>
      </w:r>
      <w:r w:rsidRPr="00BB6B25">
        <w:rPr>
          <w:spacing w:val="-34"/>
        </w:rPr>
        <w:t xml:space="preserve"> </w:t>
      </w:r>
      <w:r w:rsidRPr="00BB6B25">
        <w:t>du</w:t>
      </w:r>
      <w:r w:rsidRPr="00BB6B25">
        <w:rPr>
          <w:spacing w:val="-34"/>
        </w:rPr>
        <w:t xml:space="preserve"> </w:t>
      </w:r>
      <w:r w:rsidRPr="00BB6B25">
        <w:t>présent</w:t>
      </w:r>
      <w:r w:rsidRPr="00BB6B25">
        <w:rPr>
          <w:spacing w:val="-34"/>
        </w:rPr>
        <w:t xml:space="preserve"> </w:t>
      </w:r>
      <w:r w:rsidRPr="00BB6B25">
        <w:t>marché.</w:t>
      </w:r>
    </w:p>
    <w:p w:rsidR="00B43FEF" w:rsidRPr="00BB6B25" w:rsidRDefault="00B43FEF">
      <w:pPr>
        <w:pStyle w:val="Corpsdetexte"/>
        <w:spacing w:before="8"/>
        <w:rPr>
          <w:sz w:val="16"/>
        </w:rPr>
      </w:pPr>
    </w:p>
    <w:p w:rsidR="00B43FEF" w:rsidRDefault="002967AB">
      <w:pPr>
        <w:pStyle w:val="Corpsdetexte"/>
        <w:spacing w:line="312" w:lineRule="auto"/>
        <w:ind w:left="100" w:right="265"/>
      </w:pPr>
      <w:r w:rsidRPr="00BB6B25">
        <w:t>Tous les matériaux et produits mis en œuvre devront être conformes aux normes en vigueur, ainsi qu'aux articles concernés des Fascicules 70 et 71 du CCTG.</w:t>
      </w:r>
    </w:p>
    <w:p w:rsidR="00C36C80" w:rsidRPr="00BB6B25" w:rsidRDefault="00C36C80">
      <w:pPr>
        <w:pStyle w:val="Corpsdetexte"/>
        <w:spacing w:line="312" w:lineRule="auto"/>
        <w:ind w:left="100" w:right="265"/>
      </w:pPr>
    </w:p>
    <w:p w:rsidR="00B43FEF" w:rsidRPr="00C36C80" w:rsidRDefault="002967AB">
      <w:pPr>
        <w:pStyle w:val="Titre3"/>
        <w:spacing w:before="55" w:line="244" w:lineRule="auto"/>
        <w:ind w:left="696" w:right="1319" w:hanging="576"/>
        <w:jc w:val="left"/>
        <w:rPr>
          <w:u w:val="single"/>
        </w:rPr>
      </w:pPr>
      <w:bookmarkStart w:id="13" w:name="_Toc5891417"/>
      <w:r w:rsidRPr="00C36C80">
        <w:rPr>
          <w:w w:val="115"/>
          <w:u w:val="single"/>
        </w:rPr>
        <w:t>ARTICLE 2.2 CONDITIONS D'ACCEPTATION DES PRODUITS SUR LE CHANTIER</w:t>
      </w:r>
      <w:r w:rsidR="00C36C80" w:rsidRPr="00C36C80">
        <w:rPr>
          <w:w w:val="115"/>
          <w:u w:val="single"/>
        </w:rPr>
        <w:t> :</w:t>
      </w:r>
      <w:bookmarkEnd w:id="13"/>
    </w:p>
    <w:p w:rsidR="00B43FEF" w:rsidRPr="00BB6B25" w:rsidRDefault="00B43FEF">
      <w:pPr>
        <w:pStyle w:val="Corpsdetexte"/>
        <w:rPr>
          <w:b/>
        </w:rPr>
      </w:pPr>
    </w:p>
    <w:p w:rsidR="00B43FEF" w:rsidRPr="00BB6B25" w:rsidRDefault="002967AB">
      <w:pPr>
        <w:pStyle w:val="Paragraphedeliste"/>
        <w:numPr>
          <w:ilvl w:val="2"/>
          <w:numId w:val="24"/>
        </w:numPr>
        <w:tabs>
          <w:tab w:val="left" w:pos="841"/>
        </w:tabs>
        <w:spacing w:before="158"/>
        <w:ind w:hanging="727"/>
        <w:jc w:val="both"/>
        <w:rPr>
          <w:b/>
          <w:sz w:val="20"/>
        </w:rPr>
      </w:pPr>
      <w:r w:rsidRPr="00BB6B25">
        <w:rPr>
          <w:b/>
          <w:w w:val="105"/>
          <w:sz w:val="20"/>
        </w:rPr>
        <w:t>Produits fournis par</w:t>
      </w:r>
      <w:r w:rsidRPr="00BB6B25">
        <w:rPr>
          <w:b/>
          <w:spacing w:val="39"/>
          <w:w w:val="105"/>
          <w:sz w:val="20"/>
        </w:rPr>
        <w:t xml:space="preserve"> </w:t>
      </w:r>
      <w:r w:rsidRPr="00BB6B25">
        <w:rPr>
          <w:b/>
          <w:w w:val="105"/>
          <w:sz w:val="20"/>
        </w:rPr>
        <w:t>l'entrepreneur</w:t>
      </w:r>
      <w:r w:rsidR="00C36C80">
        <w:rPr>
          <w:b/>
          <w:w w:val="105"/>
          <w:sz w:val="20"/>
        </w:rPr>
        <w:t> :</w:t>
      </w:r>
    </w:p>
    <w:p w:rsidR="00B43FEF" w:rsidRPr="00BB6B25" w:rsidRDefault="002967AB">
      <w:pPr>
        <w:pStyle w:val="Paragraphedeliste"/>
        <w:numPr>
          <w:ilvl w:val="3"/>
          <w:numId w:val="24"/>
        </w:numPr>
        <w:tabs>
          <w:tab w:val="left" w:pos="970"/>
        </w:tabs>
        <w:spacing w:before="251"/>
        <w:jc w:val="both"/>
        <w:rPr>
          <w:b/>
          <w:sz w:val="20"/>
        </w:rPr>
      </w:pPr>
      <w:r w:rsidRPr="00BB6B25">
        <w:rPr>
          <w:b/>
          <w:sz w:val="20"/>
        </w:rPr>
        <w:t>Vérifications</w:t>
      </w:r>
      <w:r w:rsidRPr="00BB6B25">
        <w:rPr>
          <w:b/>
          <w:spacing w:val="30"/>
          <w:sz w:val="20"/>
        </w:rPr>
        <w:t xml:space="preserve"> </w:t>
      </w:r>
      <w:r w:rsidRPr="00BB6B25">
        <w:rPr>
          <w:b/>
          <w:sz w:val="20"/>
        </w:rPr>
        <w:t>générales</w:t>
      </w:r>
    </w:p>
    <w:p w:rsidR="00B43FEF" w:rsidRPr="00BB6B25" w:rsidRDefault="00B43FEF">
      <w:pPr>
        <w:pStyle w:val="Corpsdetexte"/>
        <w:spacing w:before="1"/>
        <w:rPr>
          <w:b/>
          <w:sz w:val="26"/>
        </w:rPr>
      </w:pPr>
    </w:p>
    <w:p w:rsidR="00B43FEF" w:rsidRPr="00BB6B25" w:rsidRDefault="002967AB">
      <w:pPr>
        <w:pStyle w:val="Corpsdetexte"/>
        <w:spacing w:line="285" w:lineRule="auto"/>
        <w:ind w:left="106" w:right="117" w:firstLine="14"/>
        <w:jc w:val="both"/>
      </w:pPr>
      <w:r w:rsidRPr="00BB6B25">
        <w:t xml:space="preserve">Les épreuves des tuyaux, pièces et appareils, prescrites par les normes homologuées et spécifications techniques ou, à </w:t>
      </w:r>
      <w:r w:rsidRPr="00BB6B25">
        <w:rPr>
          <w:spacing w:val="-4"/>
        </w:rPr>
        <w:t xml:space="preserve">défaut, </w:t>
      </w:r>
      <w:r w:rsidRPr="00BB6B25">
        <w:t>celles qui sont décrites dans l'album du fabricant et agréées par</w:t>
      </w:r>
      <w:r w:rsidRPr="00BB6B25">
        <w:rPr>
          <w:spacing w:val="-13"/>
        </w:rPr>
        <w:t xml:space="preserve"> </w:t>
      </w:r>
      <w:r w:rsidRPr="00BB6B25">
        <w:t>le</w:t>
      </w:r>
      <w:r w:rsidRPr="00BB6B25">
        <w:rPr>
          <w:spacing w:val="-14"/>
        </w:rPr>
        <w:t xml:space="preserve"> </w:t>
      </w:r>
      <w:r w:rsidRPr="00BB6B25">
        <w:t>Maitre</w:t>
      </w:r>
      <w:r w:rsidRPr="00BB6B25">
        <w:rPr>
          <w:spacing w:val="-14"/>
        </w:rPr>
        <w:t xml:space="preserve"> </w:t>
      </w:r>
      <w:r w:rsidRPr="00BB6B25">
        <w:t>d'Œuvre</w:t>
      </w:r>
      <w:r w:rsidRPr="00BB6B25">
        <w:rPr>
          <w:spacing w:val="-14"/>
        </w:rPr>
        <w:t xml:space="preserve"> </w:t>
      </w:r>
      <w:r w:rsidRPr="00BB6B25">
        <w:t>ont</w:t>
      </w:r>
      <w:r w:rsidRPr="00BB6B25">
        <w:rPr>
          <w:spacing w:val="-14"/>
        </w:rPr>
        <w:t xml:space="preserve"> </w:t>
      </w:r>
      <w:r w:rsidRPr="00BB6B25">
        <w:t>lieu</w:t>
      </w:r>
      <w:r w:rsidRPr="00BB6B25">
        <w:rPr>
          <w:spacing w:val="-13"/>
        </w:rPr>
        <w:t xml:space="preserve"> </w:t>
      </w:r>
      <w:r w:rsidRPr="00BB6B25">
        <w:rPr>
          <w:spacing w:val="-6"/>
        </w:rPr>
        <w:t>dans</w:t>
      </w:r>
      <w:r w:rsidRPr="00BB6B25">
        <w:rPr>
          <w:spacing w:val="-17"/>
        </w:rPr>
        <w:t xml:space="preserve"> </w:t>
      </w:r>
      <w:r w:rsidRPr="00BB6B25">
        <w:t>les</w:t>
      </w:r>
      <w:r w:rsidRPr="00BB6B25">
        <w:rPr>
          <w:spacing w:val="-16"/>
        </w:rPr>
        <w:t xml:space="preserve"> </w:t>
      </w:r>
      <w:r w:rsidRPr="00BB6B25">
        <w:t>usines</w:t>
      </w:r>
      <w:r w:rsidRPr="00BB6B25">
        <w:rPr>
          <w:spacing w:val="-13"/>
        </w:rPr>
        <w:t xml:space="preserve"> </w:t>
      </w:r>
      <w:r w:rsidRPr="00BB6B25">
        <w:t>du</w:t>
      </w:r>
      <w:r w:rsidRPr="00BB6B25">
        <w:rPr>
          <w:spacing w:val="-17"/>
        </w:rPr>
        <w:t xml:space="preserve"> </w:t>
      </w:r>
      <w:r w:rsidRPr="00BB6B25">
        <w:t>fabricant</w:t>
      </w:r>
      <w:r w:rsidRPr="00BB6B25">
        <w:rPr>
          <w:spacing w:val="-14"/>
        </w:rPr>
        <w:t xml:space="preserve"> </w:t>
      </w:r>
      <w:r w:rsidRPr="00BB6B25">
        <w:t>aux</w:t>
      </w:r>
      <w:r w:rsidRPr="00BB6B25">
        <w:rPr>
          <w:spacing w:val="-13"/>
        </w:rPr>
        <w:t xml:space="preserve"> </w:t>
      </w:r>
      <w:r w:rsidRPr="00BB6B25">
        <w:t>soins</w:t>
      </w:r>
      <w:r w:rsidRPr="00BB6B25">
        <w:rPr>
          <w:spacing w:val="-13"/>
        </w:rPr>
        <w:t xml:space="preserve"> </w:t>
      </w:r>
      <w:r w:rsidRPr="00BB6B25">
        <w:t>et</w:t>
      </w:r>
      <w:r w:rsidRPr="00BB6B25">
        <w:rPr>
          <w:spacing w:val="-17"/>
        </w:rPr>
        <w:t xml:space="preserve"> </w:t>
      </w:r>
      <w:r w:rsidRPr="00BB6B25">
        <w:t>aux</w:t>
      </w:r>
      <w:r w:rsidRPr="00BB6B25">
        <w:rPr>
          <w:spacing w:val="-15"/>
        </w:rPr>
        <w:t xml:space="preserve"> </w:t>
      </w:r>
      <w:r w:rsidRPr="00BB6B25">
        <w:t>frais</w:t>
      </w:r>
      <w:r w:rsidRPr="00BB6B25">
        <w:rPr>
          <w:spacing w:val="-12"/>
        </w:rPr>
        <w:t xml:space="preserve"> </w:t>
      </w:r>
      <w:r w:rsidRPr="00BB6B25">
        <w:t>de</w:t>
      </w:r>
      <w:r w:rsidRPr="00BB6B25">
        <w:rPr>
          <w:spacing w:val="9"/>
        </w:rPr>
        <w:t xml:space="preserve"> </w:t>
      </w:r>
      <w:r w:rsidRPr="00BB6B25">
        <w:t>celui-ci.</w:t>
      </w:r>
      <w:r w:rsidRPr="00BB6B25">
        <w:rPr>
          <w:spacing w:val="2"/>
        </w:rPr>
        <w:t xml:space="preserve"> </w:t>
      </w:r>
      <w:r w:rsidRPr="00BB6B25">
        <w:t>Leur</w:t>
      </w:r>
      <w:r w:rsidRPr="00BB6B25">
        <w:rPr>
          <w:spacing w:val="-12"/>
        </w:rPr>
        <w:t xml:space="preserve"> </w:t>
      </w:r>
      <w:r w:rsidRPr="00BB6B25">
        <w:t xml:space="preserve">coût </w:t>
      </w:r>
      <w:r w:rsidRPr="00BB6B25">
        <w:rPr>
          <w:w w:val="95"/>
        </w:rPr>
        <w:t>est</w:t>
      </w:r>
      <w:r w:rsidRPr="00BB6B25">
        <w:rPr>
          <w:spacing w:val="-16"/>
          <w:w w:val="95"/>
        </w:rPr>
        <w:t xml:space="preserve"> </w:t>
      </w:r>
      <w:r w:rsidRPr="00BB6B25">
        <w:rPr>
          <w:w w:val="95"/>
        </w:rPr>
        <w:t>compris</w:t>
      </w:r>
      <w:r w:rsidRPr="00BB6B25">
        <w:rPr>
          <w:spacing w:val="-10"/>
          <w:w w:val="95"/>
        </w:rPr>
        <w:t xml:space="preserve"> </w:t>
      </w:r>
      <w:r w:rsidRPr="00BB6B25">
        <w:rPr>
          <w:w w:val="95"/>
        </w:rPr>
        <w:t>dans</w:t>
      </w:r>
      <w:r w:rsidRPr="00BB6B25">
        <w:rPr>
          <w:spacing w:val="-19"/>
          <w:w w:val="95"/>
        </w:rPr>
        <w:t xml:space="preserve"> </w:t>
      </w:r>
      <w:r w:rsidRPr="00BB6B25">
        <w:rPr>
          <w:w w:val="95"/>
        </w:rPr>
        <w:t>le</w:t>
      </w:r>
      <w:r w:rsidRPr="00BB6B25">
        <w:rPr>
          <w:spacing w:val="-19"/>
          <w:w w:val="95"/>
        </w:rPr>
        <w:t xml:space="preserve"> </w:t>
      </w:r>
      <w:r w:rsidRPr="00BB6B25">
        <w:rPr>
          <w:w w:val="95"/>
        </w:rPr>
        <w:t>prix</w:t>
      </w:r>
      <w:r w:rsidRPr="00BB6B25">
        <w:rPr>
          <w:spacing w:val="-9"/>
          <w:w w:val="95"/>
        </w:rPr>
        <w:t xml:space="preserve"> </w:t>
      </w:r>
      <w:r w:rsidRPr="00BB6B25">
        <w:rPr>
          <w:w w:val="95"/>
        </w:rPr>
        <w:t>de</w:t>
      </w:r>
      <w:r w:rsidRPr="00BB6B25">
        <w:rPr>
          <w:spacing w:val="-19"/>
          <w:w w:val="95"/>
        </w:rPr>
        <w:t xml:space="preserve"> </w:t>
      </w:r>
      <w:r w:rsidRPr="00BB6B25">
        <w:rPr>
          <w:w w:val="95"/>
        </w:rPr>
        <w:t>l'entrepreneur.</w:t>
      </w:r>
    </w:p>
    <w:p w:rsidR="00B43FEF" w:rsidRPr="00BB6B25" w:rsidRDefault="002967AB">
      <w:pPr>
        <w:pStyle w:val="Titre3"/>
        <w:numPr>
          <w:ilvl w:val="3"/>
          <w:numId w:val="24"/>
        </w:numPr>
        <w:tabs>
          <w:tab w:val="left" w:pos="978"/>
        </w:tabs>
        <w:spacing w:before="157"/>
        <w:ind w:left="977" w:hanging="871"/>
        <w:jc w:val="both"/>
      </w:pPr>
      <w:bookmarkStart w:id="14" w:name="_Toc5891418"/>
      <w:r w:rsidRPr="00BB6B25">
        <w:t>Cas des produits relevant d'une</w:t>
      </w:r>
      <w:r w:rsidRPr="00BB6B25">
        <w:rPr>
          <w:spacing w:val="-4"/>
        </w:rPr>
        <w:t xml:space="preserve"> </w:t>
      </w:r>
      <w:r w:rsidRPr="00BB6B25">
        <w:t>certification</w:t>
      </w:r>
      <w:r w:rsidR="00C36C80">
        <w:t> :</w:t>
      </w:r>
      <w:bookmarkEnd w:id="14"/>
    </w:p>
    <w:p w:rsidR="00B43FEF" w:rsidRPr="00BB6B25" w:rsidRDefault="002967AB">
      <w:pPr>
        <w:pStyle w:val="Corpsdetexte"/>
        <w:spacing w:before="152" w:line="312" w:lineRule="auto"/>
        <w:ind w:left="106" w:right="126" w:firstLine="7"/>
        <w:jc w:val="both"/>
      </w:pPr>
      <w:r w:rsidRPr="00BB6B25">
        <w:t>Le Maitre d'Ouvrage se réserve le droit de soumettre</w:t>
      </w:r>
      <w:r w:rsidR="00C36C80">
        <w:t>,</w:t>
      </w:r>
      <w:r w:rsidRPr="00BB6B25">
        <w:t xml:space="preserve"> à ses frais</w:t>
      </w:r>
      <w:r w:rsidR="00C36C80">
        <w:t>,</w:t>
      </w:r>
      <w:r w:rsidRPr="00BB6B25">
        <w:t xml:space="preserve"> les tuyaux, pièces ou appareils déjà essayés en usine</w:t>
      </w:r>
      <w:r w:rsidR="00C36C80">
        <w:t>,</w:t>
      </w:r>
      <w:r w:rsidRPr="00BB6B25">
        <w:t xml:space="preserve"> à de nouvelles épreuves sur site. Les frais sont à la charge de l'entrepreneur si les résultats des contre-épreuves sont</w:t>
      </w:r>
      <w:r w:rsidRPr="00BB6B25">
        <w:rPr>
          <w:spacing w:val="-19"/>
        </w:rPr>
        <w:t xml:space="preserve"> </w:t>
      </w:r>
      <w:r w:rsidRPr="00BB6B25">
        <w:t>défavorables.</w:t>
      </w:r>
    </w:p>
    <w:p w:rsidR="00B43FEF" w:rsidRPr="00BB6B25" w:rsidRDefault="002967AB">
      <w:pPr>
        <w:pStyle w:val="Corpsdetexte"/>
        <w:spacing w:before="87" w:line="249" w:lineRule="auto"/>
        <w:ind w:left="118" w:right="187" w:firstLine="110"/>
      </w:pPr>
      <w:r w:rsidRPr="00BB6B25">
        <w:t>Dans tous les cas, le fabricant pourra être appelé en garantie sous la responsabilité de l'entrepreneur ce dernier restant seul responsable vis à vis du Maitre d'ouvrage, à certifier que :</w:t>
      </w:r>
    </w:p>
    <w:p w:rsidR="00B43FEF" w:rsidRPr="00BB6B25" w:rsidRDefault="00B43FEF">
      <w:pPr>
        <w:pStyle w:val="Corpsdetexte"/>
        <w:spacing w:before="9"/>
        <w:rPr>
          <w:sz w:val="16"/>
        </w:rPr>
      </w:pPr>
    </w:p>
    <w:p w:rsidR="00B43FEF" w:rsidRPr="00BB6B25" w:rsidRDefault="002967AB">
      <w:pPr>
        <w:pStyle w:val="Paragraphedeliste"/>
        <w:numPr>
          <w:ilvl w:val="4"/>
          <w:numId w:val="24"/>
        </w:numPr>
        <w:tabs>
          <w:tab w:val="left" w:pos="330"/>
        </w:tabs>
        <w:jc w:val="both"/>
        <w:rPr>
          <w:sz w:val="20"/>
        </w:rPr>
      </w:pPr>
      <w:r w:rsidRPr="00BB6B25">
        <w:rPr>
          <w:sz w:val="20"/>
        </w:rPr>
        <w:t>L'épreuve hydraulique pour les tuyaux en PVC ou en</w:t>
      </w:r>
      <w:r w:rsidRPr="00BB6B25">
        <w:rPr>
          <w:spacing w:val="-21"/>
          <w:sz w:val="20"/>
        </w:rPr>
        <w:t xml:space="preserve"> </w:t>
      </w:r>
      <w:r w:rsidRPr="00BB6B25">
        <w:rPr>
          <w:sz w:val="20"/>
        </w:rPr>
        <w:t>PEHD</w:t>
      </w:r>
      <w:r w:rsidR="00C36C80">
        <w:rPr>
          <w:sz w:val="20"/>
        </w:rPr>
        <w:t>,</w:t>
      </w:r>
    </w:p>
    <w:p w:rsidR="00C36C80" w:rsidRPr="00C36C80" w:rsidRDefault="002967AB">
      <w:pPr>
        <w:pStyle w:val="Paragraphedeliste"/>
        <w:numPr>
          <w:ilvl w:val="4"/>
          <w:numId w:val="24"/>
        </w:numPr>
        <w:tabs>
          <w:tab w:val="left" w:pos="323"/>
        </w:tabs>
        <w:spacing w:before="145"/>
        <w:ind w:left="322" w:hanging="130"/>
        <w:jc w:val="both"/>
        <w:rPr>
          <w:sz w:val="20"/>
        </w:rPr>
      </w:pPr>
      <w:r w:rsidRPr="00BB6B25">
        <w:rPr>
          <w:sz w:val="20"/>
        </w:rPr>
        <w:t>Les</w:t>
      </w:r>
      <w:r w:rsidRPr="00BB6B25">
        <w:rPr>
          <w:spacing w:val="-3"/>
          <w:sz w:val="20"/>
        </w:rPr>
        <w:t xml:space="preserve"> </w:t>
      </w:r>
      <w:r w:rsidRPr="00BB6B25">
        <w:rPr>
          <w:sz w:val="20"/>
        </w:rPr>
        <w:t>épreuves</w:t>
      </w:r>
      <w:r w:rsidRPr="00BB6B25">
        <w:rPr>
          <w:spacing w:val="-25"/>
          <w:sz w:val="20"/>
        </w:rPr>
        <w:t xml:space="preserve"> </w:t>
      </w:r>
      <w:r w:rsidRPr="00BB6B25">
        <w:rPr>
          <w:sz w:val="20"/>
        </w:rPr>
        <w:t>d'étanchéité</w:t>
      </w:r>
      <w:r w:rsidRPr="00BB6B25">
        <w:rPr>
          <w:spacing w:val="-23"/>
          <w:sz w:val="20"/>
        </w:rPr>
        <w:t xml:space="preserve"> </w:t>
      </w:r>
      <w:r w:rsidRPr="00BB6B25">
        <w:rPr>
          <w:sz w:val="20"/>
        </w:rPr>
        <w:t>pour</w:t>
      </w:r>
      <w:r w:rsidRPr="00BB6B25">
        <w:rPr>
          <w:spacing w:val="-3"/>
          <w:sz w:val="20"/>
        </w:rPr>
        <w:t xml:space="preserve"> les</w:t>
      </w:r>
      <w:r w:rsidRPr="00BB6B25">
        <w:rPr>
          <w:spacing w:val="-11"/>
          <w:sz w:val="20"/>
        </w:rPr>
        <w:t xml:space="preserve"> </w:t>
      </w:r>
      <w:r w:rsidRPr="00BB6B25">
        <w:rPr>
          <w:sz w:val="20"/>
        </w:rPr>
        <w:t>appareils</w:t>
      </w:r>
      <w:r w:rsidR="00C36C80">
        <w:rPr>
          <w:sz w:val="20"/>
        </w:rPr>
        <w:t>,</w:t>
      </w:r>
      <w:r w:rsidRPr="00BB6B25">
        <w:rPr>
          <w:spacing w:val="-3"/>
          <w:sz w:val="20"/>
        </w:rPr>
        <w:t xml:space="preserve"> </w:t>
      </w:r>
    </w:p>
    <w:p w:rsidR="00B43FEF" w:rsidRPr="00C36C80" w:rsidRDefault="002967AB" w:rsidP="00C36C80">
      <w:pPr>
        <w:tabs>
          <w:tab w:val="left" w:pos="323"/>
        </w:tabs>
        <w:spacing w:before="145"/>
        <w:ind w:left="192"/>
        <w:rPr>
          <w:sz w:val="20"/>
        </w:rPr>
      </w:pPr>
      <w:proofErr w:type="gramStart"/>
      <w:r w:rsidRPr="00C36C80">
        <w:rPr>
          <w:sz w:val="20"/>
        </w:rPr>
        <w:t>ont</w:t>
      </w:r>
      <w:proofErr w:type="gramEnd"/>
      <w:r w:rsidRPr="00C36C80">
        <w:rPr>
          <w:spacing w:val="-4"/>
          <w:sz w:val="20"/>
        </w:rPr>
        <w:t xml:space="preserve"> </w:t>
      </w:r>
      <w:r w:rsidRPr="00C36C80">
        <w:rPr>
          <w:sz w:val="20"/>
        </w:rPr>
        <w:t>bien</w:t>
      </w:r>
      <w:r w:rsidRPr="00C36C80">
        <w:rPr>
          <w:spacing w:val="-4"/>
          <w:sz w:val="20"/>
        </w:rPr>
        <w:t xml:space="preserve"> </w:t>
      </w:r>
      <w:r w:rsidRPr="00C36C80">
        <w:rPr>
          <w:sz w:val="20"/>
        </w:rPr>
        <w:t>été</w:t>
      </w:r>
      <w:r w:rsidRPr="00C36C80">
        <w:rPr>
          <w:spacing w:val="-4"/>
          <w:sz w:val="20"/>
        </w:rPr>
        <w:t xml:space="preserve"> </w:t>
      </w:r>
      <w:r w:rsidRPr="00C36C80">
        <w:rPr>
          <w:sz w:val="20"/>
        </w:rPr>
        <w:t>effectuées</w:t>
      </w:r>
      <w:r w:rsidRPr="00C36C80">
        <w:rPr>
          <w:spacing w:val="-3"/>
          <w:sz w:val="20"/>
        </w:rPr>
        <w:t xml:space="preserve"> </w:t>
      </w:r>
      <w:r w:rsidRPr="00C36C80">
        <w:rPr>
          <w:sz w:val="20"/>
        </w:rPr>
        <w:t>en</w:t>
      </w:r>
      <w:r w:rsidRPr="00C36C80">
        <w:rPr>
          <w:spacing w:val="-20"/>
          <w:sz w:val="20"/>
        </w:rPr>
        <w:t xml:space="preserve"> </w:t>
      </w:r>
      <w:r w:rsidRPr="00C36C80">
        <w:rPr>
          <w:sz w:val="20"/>
        </w:rPr>
        <w:t>usine.</w:t>
      </w:r>
    </w:p>
    <w:p w:rsidR="00B43FEF" w:rsidRPr="00BB6B25" w:rsidRDefault="002967AB">
      <w:pPr>
        <w:pStyle w:val="Titre3"/>
        <w:numPr>
          <w:ilvl w:val="3"/>
          <w:numId w:val="24"/>
        </w:numPr>
        <w:tabs>
          <w:tab w:val="left" w:pos="1064"/>
        </w:tabs>
        <w:spacing w:before="191"/>
        <w:ind w:left="1063" w:hanging="878"/>
        <w:jc w:val="both"/>
      </w:pPr>
      <w:bookmarkStart w:id="15" w:name="_Toc5891419"/>
      <w:r w:rsidRPr="00BB6B25">
        <w:rPr>
          <w:w w:val="110"/>
        </w:rPr>
        <w:t>Cas des produits ne relevant pas d'une certification et/ou non</w:t>
      </w:r>
      <w:r w:rsidRPr="00BB6B25">
        <w:rPr>
          <w:spacing w:val="-18"/>
          <w:w w:val="110"/>
        </w:rPr>
        <w:t xml:space="preserve"> </w:t>
      </w:r>
      <w:r w:rsidRPr="00BB6B25">
        <w:rPr>
          <w:w w:val="110"/>
        </w:rPr>
        <w:t>normalisés</w:t>
      </w:r>
      <w:bookmarkEnd w:id="15"/>
    </w:p>
    <w:p w:rsidR="00B43FEF" w:rsidRPr="00BB6B25" w:rsidRDefault="002967AB">
      <w:pPr>
        <w:pStyle w:val="Corpsdetexte"/>
        <w:spacing w:before="152"/>
        <w:ind w:left="192"/>
        <w:jc w:val="both"/>
      </w:pPr>
      <w:r w:rsidRPr="00BB6B25">
        <w:t>L'appartenance à ce lot est matérialisée par un marquage spécifique.</w:t>
      </w:r>
    </w:p>
    <w:p w:rsidR="00B43FEF" w:rsidRPr="00BB6B25" w:rsidRDefault="00B43FEF">
      <w:pPr>
        <w:pStyle w:val="Corpsdetexte"/>
      </w:pPr>
    </w:p>
    <w:p w:rsidR="00B43FEF" w:rsidRPr="00BB6B25" w:rsidRDefault="00B43FEF">
      <w:pPr>
        <w:pStyle w:val="Corpsdetexte"/>
        <w:spacing w:before="10"/>
        <w:rPr>
          <w:sz w:val="19"/>
        </w:rPr>
      </w:pPr>
    </w:p>
    <w:p w:rsidR="00B43FEF" w:rsidRPr="00BB6B25" w:rsidRDefault="002967AB">
      <w:pPr>
        <w:pStyle w:val="Titre3"/>
        <w:numPr>
          <w:ilvl w:val="3"/>
          <w:numId w:val="24"/>
        </w:numPr>
        <w:tabs>
          <w:tab w:val="left" w:pos="1064"/>
        </w:tabs>
        <w:ind w:left="1063" w:hanging="871"/>
        <w:jc w:val="both"/>
      </w:pPr>
      <w:bookmarkStart w:id="16" w:name="_Toc5891420"/>
      <w:r w:rsidRPr="00BB6B25">
        <w:rPr>
          <w:w w:val="105"/>
        </w:rPr>
        <w:t>Cas de produits</w:t>
      </w:r>
      <w:r w:rsidRPr="00BB6B25">
        <w:rPr>
          <w:spacing w:val="19"/>
          <w:w w:val="105"/>
        </w:rPr>
        <w:t xml:space="preserve"> </w:t>
      </w:r>
      <w:r w:rsidRPr="00BB6B25">
        <w:rPr>
          <w:w w:val="105"/>
        </w:rPr>
        <w:t>refusés</w:t>
      </w:r>
      <w:bookmarkEnd w:id="16"/>
    </w:p>
    <w:p w:rsidR="00B43FEF" w:rsidRPr="00BB6B25" w:rsidRDefault="002967AB">
      <w:pPr>
        <w:pStyle w:val="Corpsdetexte"/>
        <w:spacing w:before="149" w:line="261" w:lineRule="auto"/>
        <w:ind w:left="185" w:right="187" w:firstLine="7"/>
      </w:pPr>
      <w:r w:rsidRPr="00BB6B25">
        <w:t>Les produits refusés pour un motif quelconque sont revêtus d'un marquage spécial. Ils sont enlevés rapidement par les soins et aux frais de l'entrepreneur.</w:t>
      </w:r>
    </w:p>
    <w:p w:rsidR="00B43FEF" w:rsidRPr="00BB6B25" w:rsidRDefault="00B43FEF">
      <w:pPr>
        <w:pStyle w:val="Corpsdetexte"/>
      </w:pPr>
    </w:p>
    <w:p w:rsidR="00B43FEF" w:rsidRPr="00C36C80" w:rsidRDefault="002967AB">
      <w:pPr>
        <w:pStyle w:val="Titre3"/>
        <w:spacing w:before="158"/>
        <w:ind w:left="185"/>
        <w:rPr>
          <w:u w:val="single"/>
        </w:rPr>
      </w:pPr>
      <w:bookmarkStart w:id="17" w:name="_Toc5891421"/>
      <w:r w:rsidRPr="00C36C80">
        <w:rPr>
          <w:w w:val="115"/>
          <w:u w:val="single"/>
        </w:rPr>
        <w:t>ARTICLE 2.3 QUALITE DES MATERIAUX ET PRODUITS NON PREFABRIQUES</w:t>
      </w:r>
      <w:r w:rsidR="00C36C80">
        <w:rPr>
          <w:w w:val="115"/>
          <w:u w:val="single"/>
        </w:rPr>
        <w:t> :</w:t>
      </w:r>
      <w:bookmarkEnd w:id="17"/>
    </w:p>
    <w:p w:rsidR="00B43FEF" w:rsidRPr="00BB6B25" w:rsidRDefault="00B43FEF">
      <w:pPr>
        <w:pStyle w:val="Corpsdetexte"/>
        <w:rPr>
          <w:b/>
        </w:rPr>
      </w:pPr>
    </w:p>
    <w:p w:rsidR="00B43FEF" w:rsidRPr="00BB6B25" w:rsidRDefault="002967AB">
      <w:pPr>
        <w:pStyle w:val="Corpsdetexte"/>
        <w:spacing w:before="1" w:line="288" w:lineRule="auto"/>
        <w:ind w:left="175" w:right="187" w:firstLine="7"/>
      </w:pPr>
      <w:r w:rsidRPr="00BB6B25">
        <w:t>La</w:t>
      </w:r>
      <w:r w:rsidRPr="00BB6B25">
        <w:rPr>
          <w:spacing w:val="-35"/>
        </w:rPr>
        <w:t xml:space="preserve"> </w:t>
      </w:r>
      <w:r w:rsidRPr="00BB6B25">
        <w:t>qualité</w:t>
      </w:r>
      <w:r w:rsidRPr="00BB6B25">
        <w:rPr>
          <w:spacing w:val="-35"/>
        </w:rPr>
        <w:t xml:space="preserve"> </w:t>
      </w:r>
      <w:r w:rsidRPr="00BB6B25">
        <w:t>des</w:t>
      </w:r>
      <w:r w:rsidRPr="00BB6B25">
        <w:rPr>
          <w:spacing w:val="-35"/>
        </w:rPr>
        <w:t xml:space="preserve"> </w:t>
      </w:r>
      <w:r w:rsidRPr="00BB6B25">
        <w:t>matériaux</w:t>
      </w:r>
      <w:r w:rsidRPr="00BB6B25">
        <w:rPr>
          <w:spacing w:val="-34"/>
        </w:rPr>
        <w:t xml:space="preserve"> </w:t>
      </w:r>
      <w:r w:rsidRPr="00BB6B25">
        <w:t>et</w:t>
      </w:r>
      <w:r w:rsidRPr="00BB6B25">
        <w:rPr>
          <w:spacing w:val="-35"/>
        </w:rPr>
        <w:t xml:space="preserve"> </w:t>
      </w:r>
      <w:r w:rsidRPr="00BB6B25">
        <w:t>produits</w:t>
      </w:r>
      <w:r w:rsidRPr="00BB6B25">
        <w:rPr>
          <w:spacing w:val="-34"/>
        </w:rPr>
        <w:t xml:space="preserve"> </w:t>
      </w:r>
      <w:r w:rsidRPr="00BB6B25">
        <w:t>autres</w:t>
      </w:r>
      <w:r w:rsidRPr="00BB6B25">
        <w:rPr>
          <w:spacing w:val="-34"/>
        </w:rPr>
        <w:t xml:space="preserve"> </w:t>
      </w:r>
      <w:r w:rsidRPr="00BB6B25">
        <w:t>que</w:t>
      </w:r>
      <w:r w:rsidRPr="00BB6B25">
        <w:rPr>
          <w:spacing w:val="-35"/>
        </w:rPr>
        <w:t xml:space="preserve"> </w:t>
      </w:r>
      <w:r w:rsidRPr="00BB6B25">
        <w:t>les</w:t>
      </w:r>
      <w:r w:rsidRPr="00BB6B25">
        <w:rPr>
          <w:spacing w:val="-34"/>
        </w:rPr>
        <w:t xml:space="preserve"> </w:t>
      </w:r>
      <w:r w:rsidRPr="00BB6B25">
        <w:t>produits</w:t>
      </w:r>
      <w:r w:rsidRPr="00BB6B25">
        <w:rPr>
          <w:spacing w:val="-34"/>
        </w:rPr>
        <w:t xml:space="preserve"> </w:t>
      </w:r>
      <w:r w:rsidRPr="00BB6B25">
        <w:t>préfabriqués</w:t>
      </w:r>
      <w:r w:rsidRPr="00BB6B25">
        <w:rPr>
          <w:spacing w:val="-34"/>
        </w:rPr>
        <w:t xml:space="preserve"> </w:t>
      </w:r>
      <w:r w:rsidRPr="00BB6B25">
        <w:t>seront</w:t>
      </w:r>
      <w:r w:rsidRPr="00BB6B25">
        <w:rPr>
          <w:spacing w:val="-35"/>
        </w:rPr>
        <w:t xml:space="preserve"> </w:t>
      </w:r>
      <w:r w:rsidRPr="00BB6B25">
        <w:t>conformes</w:t>
      </w:r>
      <w:r w:rsidRPr="00BB6B25">
        <w:rPr>
          <w:spacing w:val="-34"/>
        </w:rPr>
        <w:t xml:space="preserve"> </w:t>
      </w:r>
      <w:r w:rsidRPr="00BB6B25">
        <w:t>aux</w:t>
      </w:r>
      <w:r w:rsidRPr="00BB6B25">
        <w:rPr>
          <w:spacing w:val="-34"/>
        </w:rPr>
        <w:t xml:space="preserve"> </w:t>
      </w:r>
      <w:r w:rsidRPr="00BB6B25">
        <w:t>articles correspondants</w:t>
      </w:r>
      <w:r w:rsidRPr="00BB6B25">
        <w:rPr>
          <w:spacing w:val="-36"/>
        </w:rPr>
        <w:t xml:space="preserve"> </w:t>
      </w:r>
      <w:r w:rsidRPr="00BB6B25">
        <w:t>des</w:t>
      </w:r>
      <w:r w:rsidRPr="00BB6B25">
        <w:rPr>
          <w:spacing w:val="-36"/>
        </w:rPr>
        <w:t xml:space="preserve"> </w:t>
      </w:r>
      <w:r w:rsidRPr="00BB6B25">
        <w:t>Fascicules</w:t>
      </w:r>
      <w:r w:rsidRPr="00BB6B25">
        <w:rPr>
          <w:spacing w:val="-36"/>
        </w:rPr>
        <w:t xml:space="preserve"> </w:t>
      </w:r>
      <w:r w:rsidRPr="00BB6B25">
        <w:t>70</w:t>
      </w:r>
      <w:r w:rsidRPr="00BB6B25">
        <w:rPr>
          <w:spacing w:val="-36"/>
        </w:rPr>
        <w:t xml:space="preserve"> </w:t>
      </w:r>
      <w:r w:rsidRPr="00BB6B25">
        <w:t>et</w:t>
      </w:r>
      <w:r w:rsidRPr="00BB6B25">
        <w:rPr>
          <w:spacing w:val="-36"/>
        </w:rPr>
        <w:t xml:space="preserve"> </w:t>
      </w:r>
      <w:r w:rsidRPr="00BB6B25">
        <w:t>71</w:t>
      </w:r>
      <w:r w:rsidRPr="00BB6B25">
        <w:rPr>
          <w:spacing w:val="-36"/>
        </w:rPr>
        <w:t xml:space="preserve"> </w:t>
      </w:r>
      <w:r w:rsidRPr="00BB6B25">
        <w:t>du</w:t>
      </w:r>
      <w:r w:rsidRPr="00BB6B25">
        <w:rPr>
          <w:spacing w:val="-36"/>
        </w:rPr>
        <w:t xml:space="preserve"> </w:t>
      </w:r>
      <w:r w:rsidRPr="00BB6B25">
        <w:t>CCTG.</w:t>
      </w:r>
    </w:p>
    <w:p w:rsidR="00B43FEF" w:rsidRPr="00BB6B25" w:rsidRDefault="002967AB">
      <w:pPr>
        <w:pStyle w:val="Titre3"/>
        <w:numPr>
          <w:ilvl w:val="2"/>
          <w:numId w:val="23"/>
        </w:numPr>
        <w:tabs>
          <w:tab w:val="left" w:pos="906"/>
        </w:tabs>
        <w:spacing w:before="121"/>
        <w:jc w:val="both"/>
      </w:pPr>
      <w:bookmarkStart w:id="18" w:name="_Toc5891422"/>
      <w:r w:rsidRPr="00BB6B25">
        <w:rPr>
          <w:w w:val="105"/>
        </w:rPr>
        <w:t>Granulats</w:t>
      </w:r>
      <w:bookmarkEnd w:id="18"/>
    </w:p>
    <w:p w:rsidR="00B43FEF" w:rsidRPr="00BB6B25" w:rsidRDefault="00B43FEF">
      <w:pPr>
        <w:pStyle w:val="Corpsdetexte"/>
        <w:spacing w:before="9"/>
        <w:rPr>
          <w:b/>
          <w:sz w:val="23"/>
        </w:rPr>
      </w:pPr>
    </w:p>
    <w:p w:rsidR="00C36C80" w:rsidRDefault="002967AB">
      <w:pPr>
        <w:pStyle w:val="Corpsdetexte"/>
        <w:spacing w:before="1" w:line="566" w:lineRule="auto"/>
        <w:ind w:left="168"/>
      </w:pPr>
      <w:r w:rsidRPr="00BB6B25">
        <w:t xml:space="preserve">Ils proviendront de carrière, et seront </w:t>
      </w:r>
      <w:r w:rsidR="00C36C80">
        <w:t>soumis,</w:t>
      </w:r>
      <w:r w:rsidRPr="00BB6B25">
        <w:t xml:space="preserve"> par l'Entrepreneur</w:t>
      </w:r>
      <w:r w:rsidR="00C36C80">
        <w:t>,</w:t>
      </w:r>
      <w:r w:rsidRPr="00BB6B25">
        <w:t xml:space="preserve"> à l'agrément du Maître d’Œuvre. </w:t>
      </w:r>
    </w:p>
    <w:p w:rsidR="00C36C80" w:rsidRDefault="00C36C80">
      <w:pPr>
        <w:rPr>
          <w:sz w:val="20"/>
          <w:szCs w:val="20"/>
        </w:rPr>
      </w:pPr>
      <w:r>
        <w:lastRenderedPageBreak/>
        <w:br w:type="page"/>
      </w:r>
    </w:p>
    <w:p w:rsidR="00B43FEF" w:rsidRPr="00BB6B25" w:rsidRDefault="002967AB">
      <w:pPr>
        <w:pStyle w:val="Corpsdetexte"/>
        <w:spacing w:before="1" w:line="566" w:lineRule="auto"/>
        <w:ind w:left="168"/>
      </w:pPr>
      <w:r w:rsidRPr="00BB6B25">
        <w:lastRenderedPageBreak/>
        <w:t>Documents de référence :</w:t>
      </w:r>
    </w:p>
    <w:p w:rsidR="00B43FEF" w:rsidRPr="00BB6B25" w:rsidRDefault="002967AB">
      <w:pPr>
        <w:pStyle w:val="Paragraphedeliste"/>
        <w:numPr>
          <w:ilvl w:val="3"/>
          <w:numId w:val="23"/>
        </w:numPr>
        <w:tabs>
          <w:tab w:val="left" w:pos="531"/>
        </w:tabs>
        <w:spacing w:before="155"/>
        <w:ind w:hanging="194"/>
        <w:rPr>
          <w:sz w:val="20"/>
        </w:rPr>
      </w:pPr>
      <w:r w:rsidRPr="00BB6B25">
        <w:rPr>
          <w:w w:val="95"/>
          <w:sz w:val="20"/>
        </w:rPr>
        <w:t>Normes</w:t>
      </w:r>
      <w:r w:rsidRPr="00BB6B25">
        <w:rPr>
          <w:spacing w:val="-35"/>
          <w:w w:val="95"/>
          <w:sz w:val="20"/>
        </w:rPr>
        <w:t xml:space="preserve"> </w:t>
      </w:r>
      <w:r w:rsidRPr="00BB6B25">
        <w:rPr>
          <w:w w:val="95"/>
          <w:sz w:val="20"/>
        </w:rPr>
        <w:t>NP</w:t>
      </w:r>
      <w:r w:rsidRPr="00BB6B25">
        <w:rPr>
          <w:spacing w:val="-35"/>
          <w:w w:val="95"/>
          <w:sz w:val="20"/>
        </w:rPr>
        <w:t xml:space="preserve"> </w:t>
      </w:r>
      <w:r w:rsidRPr="00BB6B25">
        <w:rPr>
          <w:w w:val="95"/>
          <w:sz w:val="20"/>
        </w:rPr>
        <w:t>18—301</w:t>
      </w:r>
      <w:r w:rsidRPr="00BB6B25">
        <w:rPr>
          <w:spacing w:val="-35"/>
          <w:w w:val="95"/>
          <w:sz w:val="20"/>
        </w:rPr>
        <w:t xml:space="preserve"> </w:t>
      </w:r>
      <w:r w:rsidRPr="00BB6B25">
        <w:rPr>
          <w:w w:val="95"/>
          <w:sz w:val="20"/>
        </w:rPr>
        <w:t>et</w:t>
      </w:r>
      <w:r w:rsidRPr="00BB6B25">
        <w:rPr>
          <w:spacing w:val="-36"/>
          <w:w w:val="95"/>
          <w:sz w:val="20"/>
        </w:rPr>
        <w:t xml:space="preserve"> </w:t>
      </w:r>
      <w:r w:rsidRPr="00BB6B25">
        <w:rPr>
          <w:spacing w:val="2"/>
          <w:w w:val="95"/>
          <w:sz w:val="20"/>
        </w:rPr>
        <w:t>304</w:t>
      </w:r>
    </w:p>
    <w:p w:rsidR="00B43FEF" w:rsidRPr="00BB6B25" w:rsidRDefault="00B43FEF">
      <w:pPr>
        <w:pStyle w:val="Corpsdetexte"/>
      </w:pPr>
    </w:p>
    <w:p w:rsidR="00B43FEF" w:rsidRPr="00BB6B25" w:rsidRDefault="00B43FEF">
      <w:pPr>
        <w:pStyle w:val="Corpsdetexte"/>
        <w:spacing w:before="1"/>
      </w:pPr>
    </w:p>
    <w:p w:rsidR="00B43FEF" w:rsidRPr="00BB6B25" w:rsidRDefault="002967AB">
      <w:pPr>
        <w:pStyle w:val="Paragraphedeliste"/>
        <w:numPr>
          <w:ilvl w:val="3"/>
          <w:numId w:val="23"/>
        </w:numPr>
        <w:tabs>
          <w:tab w:val="left" w:pos="697"/>
        </w:tabs>
        <w:spacing w:before="1"/>
        <w:ind w:left="696" w:hanging="360"/>
        <w:rPr>
          <w:sz w:val="20"/>
        </w:rPr>
      </w:pPr>
      <w:r w:rsidRPr="00BB6B25">
        <w:rPr>
          <w:sz w:val="20"/>
        </w:rPr>
        <w:t>Articles 2.1 et 3.3 du D.T.U.</w:t>
      </w:r>
      <w:r w:rsidRPr="00BB6B25">
        <w:rPr>
          <w:spacing w:val="-12"/>
          <w:sz w:val="20"/>
        </w:rPr>
        <w:t xml:space="preserve"> </w:t>
      </w:r>
      <w:r w:rsidRPr="00BB6B25">
        <w:rPr>
          <w:sz w:val="20"/>
        </w:rPr>
        <w:t>20.</w:t>
      </w:r>
    </w:p>
    <w:p w:rsidR="00B43FEF" w:rsidRPr="00BB6B25" w:rsidRDefault="00B43FEF">
      <w:pPr>
        <w:pStyle w:val="Corpsdetexte"/>
      </w:pPr>
    </w:p>
    <w:p w:rsidR="00B43FEF" w:rsidRPr="00BB6B25" w:rsidRDefault="00B43FEF">
      <w:pPr>
        <w:pStyle w:val="Corpsdetexte"/>
        <w:spacing w:before="7"/>
        <w:rPr>
          <w:sz w:val="19"/>
        </w:rPr>
      </w:pPr>
    </w:p>
    <w:p w:rsidR="00B43FEF" w:rsidRDefault="002967AB">
      <w:pPr>
        <w:pStyle w:val="Corpsdetexte"/>
        <w:spacing w:before="1" w:line="261" w:lineRule="auto"/>
        <w:ind w:left="163" w:right="187" w:firstLine="4"/>
      </w:pPr>
      <w:r w:rsidRPr="00BB6B25">
        <w:t>Les granulats doivent être propres, lavés et exempts de traces de poussière. Des essais de granulométrie doivent déterminer les catégories de granulats à utiliser pour les bétons.</w:t>
      </w:r>
    </w:p>
    <w:p w:rsidR="00C36C80" w:rsidRPr="00BB6B25" w:rsidRDefault="00C36C80">
      <w:pPr>
        <w:pStyle w:val="Corpsdetexte"/>
        <w:spacing w:before="1" w:line="261" w:lineRule="auto"/>
        <w:ind w:left="163" w:right="187" w:firstLine="4"/>
      </w:pPr>
    </w:p>
    <w:p w:rsidR="00B43FEF" w:rsidRPr="00BB6B25" w:rsidRDefault="002967AB">
      <w:pPr>
        <w:pStyle w:val="Titre3"/>
        <w:numPr>
          <w:ilvl w:val="2"/>
          <w:numId w:val="23"/>
        </w:numPr>
        <w:tabs>
          <w:tab w:val="left" w:pos="864"/>
        </w:tabs>
        <w:spacing w:before="52"/>
        <w:ind w:left="863" w:hanging="727"/>
        <w:jc w:val="both"/>
      </w:pPr>
      <w:bookmarkStart w:id="19" w:name="_Toc5891423"/>
      <w:r w:rsidRPr="00BB6B25">
        <w:rPr>
          <w:w w:val="105"/>
        </w:rPr>
        <w:t>Matériaux pour lit de pose et enrobage des</w:t>
      </w:r>
      <w:r w:rsidRPr="00BB6B25">
        <w:rPr>
          <w:spacing w:val="5"/>
          <w:w w:val="105"/>
        </w:rPr>
        <w:t xml:space="preserve"> </w:t>
      </w:r>
      <w:r w:rsidRPr="00BB6B25">
        <w:rPr>
          <w:w w:val="105"/>
        </w:rPr>
        <w:t>tuyaux</w:t>
      </w:r>
      <w:bookmarkEnd w:id="19"/>
    </w:p>
    <w:p w:rsidR="00B43FEF" w:rsidRPr="00BB6B25" w:rsidRDefault="00B43FEF">
      <w:pPr>
        <w:pStyle w:val="Corpsdetexte"/>
        <w:spacing w:before="9"/>
        <w:rPr>
          <w:b/>
          <w:sz w:val="26"/>
        </w:rPr>
      </w:pPr>
    </w:p>
    <w:p w:rsidR="00B43FEF" w:rsidRPr="00BB6B25" w:rsidRDefault="002967AB">
      <w:pPr>
        <w:pStyle w:val="Corpsdetexte"/>
        <w:spacing w:line="288" w:lineRule="auto"/>
        <w:ind w:left="136" w:right="108" w:firstLine="7"/>
      </w:pPr>
      <w:r w:rsidRPr="00BB6B25">
        <w:t>Le lit de pose drainant ainsi que l'enrobage des tuyaux sera exécuté avec du grain de riz 2/4 de carrière,</w:t>
      </w:r>
      <w:r w:rsidRPr="00BB6B25">
        <w:rPr>
          <w:spacing w:val="-41"/>
        </w:rPr>
        <w:t xml:space="preserve"> </w:t>
      </w:r>
      <w:r w:rsidRPr="00BB6B25">
        <w:t>dont</w:t>
      </w:r>
      <w:r w:rsidRPr="00BB6B25">
        <w:rPr>
          <w:spacing w:val="-44"/>
        </w:rPr>
        <w:t xml:space="preserve"> </w:t>
      </w:r>
      <w:r w:rsidRPr="00BB6B25">
        <w:t>le</w:t>
      </w:r>
      <w:r w:rsidRPr="00BB6B25">
        <w:rPr>
          <w:spacing w:val="-44"/>
        </w:rPr>
        <w:t xml:space="preserve"> </w:t>
      </w:r>
      <w:r w:rsidRPr="00BB6B25">
        <w:t>lieu</w:t>
      </w:r>
      <w:r w:rsidRPr="00BB6B25">
        <w:rPr>
          <w:spacing w:val="-40"/>
        </w:rPr>
        <w:t xml:space="preserve"> </w:t>
      </w:r>
      <w:r w:rsidRPr="00BB6B25">
        <w:t>de</w:t>
      </w:r>
      <w:r w:rsidRPr="00BB6B25">
        <w:rPr>
          <w:spacing w:val="-43"/>
        </w:rPr>
        <w:t xml:space="preserve"> </w:t>
      </w:r>
      <w:r w:rsidRPr="00BB6B25">
        <w:t>provenance</w:t>
      </w:r>
      <w:r w:rsidRPr="00BB6B25">
        <w:rPr>
          <w:spacing w:val="-37"/>
        </w:rPr>
        <w:t xml:space="preserve"> </w:t>
      </w:r>
      <w:r w:rsidRPr="00BB6B25">
        <w:t>sera</w:t>
      </w:r>
      <w:r w:rsidRPr="00BB6B25">
        <w:rPr>
          <w:spacing w:val="-42"/>
        </w:rPr>
        <w:t xml:space="preserve"> </w:t>
      </w:r>
      <w:r w:rsidRPr="00BB6B25">
        <w:t>soumis</w:t>
      </w:r>
      <w:r w:rsidR="00C36C80">
        <w:t xml:space="preserve">, </w:t>
      </w:r>
      <w:r w:rsidRPr="00BB6B25">
        <w:rPr>
          <w:spacing w:val="-40"/>
        </w:rPr>
        <w:t xml:space="preserve"> </w:t>
      </w:r>
      <w:r w:rsidRPr="00BB6B25">
        <w:t>par</w:t>
      </w:r>
      <w:r w:rsidRPr="00BB6B25">
        <w:rPr>
          <w:spacing w:val="-42"/>
        </w:rPr>
        <w:t xml:space="preserve"> </w:t>
      </w:r>
      <w:r w:rsidRPr="00BB6B25">
        <w:t>l'entrepreneur</w:t>
      </w:r>
      <w:r w:rsidR="00C36C80">
        <w:t xml:space="preserve">, </w:t>
      </w:r>
      <w:r w:rsidRPr="00BB6B25">
        <w:rPr>
          <w:spacing w:val="-35"/>
        </w:rPr>
        <w:t xml:space="preserve"> </w:t>
      </w:r>
      <w:r w:rsidRPr="00BB6B25">
        <w:t>à</w:t>
      </w:r>
      <w:r w:rsidRPr="00BB6B25">
        <w:rPr>
          <w:spacing w:val="-43"/>
        </w:rPr>
        <w:t xml:space="preserve"> </w:t>
      </w:r>
      <w:r w:rsidR="00C36C80">
        <w:rPr>
          <w:spacing w:val="-43"/>
        </w:rPr>
        <w:t xml:space="preserve"> </w:t>
      </w:r>
      <w:r w:rsidRPr="00BB6B25">
        <w:t>l'agrément</w:t>
      </w:r>
      <w:r w:rsidRPr="00BB6B25">
        <w:rPr>
          <w:spacing w:val="-35"/>
        </w:rPr>
        <w:t xml:space="preserve"> </w:t>
      </w:r>
      <w:r w:rsidRPr="00BB6B25">
        <w:t>du</w:t>
      </w:r>
      <w:r w:rsidRPr="00BB6B25">
        <w:rPr>
          <w:spacing w:val="-42"/>
        </w:rPr>
        <w:t xml:space="preserve"> </w:t>
      </w:r>
      <w:r w:rsidRPr="00BB6B25">
        <w:t>Maître</w:t>
      </w:r>
      <w:r w:rsidRPr="00BB6B25">
        <w:rPr>
          <w:spacing w:val="-38"/>
        </w:rPr>
        <w:t xml:space="preserve"> </w:t>
      </w:r>
      <w:r w:rsidRPr="00BB6B25">
        <w:t>d'Œuvre.</w:t>
      </w:r>
    </w:p>
    <w:p w:rsidR="00B43FEF" w:rsidRPr="00BB6B25" w:rsidRDefault="00B43FEF">
      <w:pPr>
        <w:pStyle w:val="Corpsdetexte"/>
      </w:pPr>
    </w:p>
    <w:p w:rsidR="00B43FEF" w:rsidRPr="00BB6B25" w:rsidRDefault="002967AB">
      <w:pPr>
        <w:pStyle w:val="Titre3"/>
        <w:numPr>
          <w:ilvl w:val="2"/>
          <w:numId w:val="23"/>
        </w:numPr>
        <w:tabs>
          <w:tab w:val="left" w:pos="857"/>
        </w:tabs>
        <w:spacing w:before="121"/>
        <w:ind w:left="856" w:hanging="727"/>
        <w:jc w:val="both"/>
      </w:pPr>
      <w:bookmarkStart w:id="20" w:name="_Toc5891424"/>
      <w:r w:rsidRPr="00BB6B25">
        <w:rPr>
          <w:w w:val="105"/>
        </w:rPr>
        <w:t>Matériaux pour remblaiement des</w:t>
      </w:r>
      <w:r w:rsidRPr="00BB6B25">
        <w:rPr>
          <w:spacing w:val="2"/>
          <w:w w:val="105"/>
        </w:rPr>
        <w:t xml:space="preserve"> </w:t>
      </w:r>
      <w:r w:rsidRPr="00BB6B25">
        <w:rPr>
          <w:w w:val="105"/>
        </w:rPr>
        <w:t>tranchées</w:t>
      </w:r>
      <w:bookmarkEnd w:id="20"/>
    </w:p>
    <w:p w:rsidR="00B43FEF" w:rsidRPr="00BB6B25" w:rsidRDefault="00B43FEF">
      <w:pPr>
        <w:pStyle w:val="Corpsdetexte"/>
        <w:spacing w:before="1"/>
        <w:rPr>
          <w:b/>
          <w:sz w:val="25"/>
        </w:rPr>
      </w:pPr>
    </w:p>
    <w:p w:rsidR="00B43FEF" w:rsidRPr="00BB6B25" w:rsidRDefault="002967AB">
      <w:pPr>
        <w:pStyle w:val="Corpsdetexte"/>
        <w:ind w:left="126"/>
        <w:jc w:val="both"/>
      </w:pPr>
      <w:r w:rsidRPr="00BB6B25">
        <w:t>Le remblaiement des tranchées en sable de mer est formellement interdit.</w:t>
      </w:r>
    </w:p>
    <w:p w:rsidR="00B43FEF" w:rsidRPr="00BB6B25" w:rsidRDefault="00B43FEF">
      <w:pPr>
        <w:pStyle w:val="Corpsdetexte"/>
        <w:spacing w:before="1"/>
      </w:pPr>
    </w:p>
    <w:p w:rsidR="00B43FEF" w:rsidRPr="00BB6B25" w:rsidRDefault="002967AB">
      <w:pPr>
        <w:pStyle w:val="Corpsdetexte"/>
        <w:spacing w:line="249" w:lineRule="auto"/>
        <w:ind w:left="119" w:right="108" w:firstLine="7"/>
      </w:pPr>
      <w:r w:rsidRPr="00BB6B25">
        <w:t>Matériau pour remblais supérieurs : tout venant 0/31.5 concassé pour tranchées exempt de limons et d'argiles.</w:t>
      </w:r>
    </w:p>
    <w:p w:rsidR="00B43FEF" w:rsidRPr="00BB6B25" w:rsidRDefault="00B43FEF">
      <w:pPr>
        <w:pStyle w:val="Corpsdetexte"/>
        <w:spacing w:before="5"/>
        <w:rPr>
          <w:sz w:val="28"/>
        </w:rPr>
      </w:pPr>
    </w:p>
    <w:p w:rsidR="00B43FEF" w:rsidRPr="00BB6B25" w:rsidRDefault="002967AB">
      <w:pPr>
        <w:pStyle w:val="Titre3"/>
        <w:numPr>
          <w:ilvl w:val="2"/>
          <w:numId w:val="23"/>
        </w:numPr>
        <w:tabs>
          <w:tab w:val="left" w:pos="941"/>
        </w:tabs>
        <w:ind w:left="940" w:hanging="797"/>
        <w:jc w:val="both"/>
      </w:pPr>
      <w:bookmarkStart w:id="21" w:name="_Toc5891425"/>
      <w:r w:rsidRPr="00BB6B25">
        <w:rPr>
          <w:w w:val="105"/>
        </w:rPr>
        <w:t>Matériaux pour les réfections de chaussées et</w:t>
      </w:r>
      <w:r w:rsidRPr="00BB6B25">
        <w:rPr>
          <w:spacing w:val="-3"/>
          <w:w w:val="105"/>
        </w:rPr>
        <w:t xml:space="preserve"> </w:t>
      </w:r>
      <w:r w:rsidRPr="00BB6B25">
        <w:rPr>
          <w:w w:val="105"/>
        </w:rPr>
        <w:t>trottoirs</w:t>
      </w:r>
      <w:bookmarkEnd w:id="21"/>
    </w:p>
    <w:p w:rsidR="00B43FEF" w:rsidRPr="00BB6B25" w:rsidRDefault="00B43FEF">
      <w:pPr>
        <w:pStyle w:val="Corpsdetexte"/>
        <w:spacing w:before="3"/>
        <w:rPr>
          <w:b/>
          <w:sz w:val="24"/>
        </w:rPr>
      </w:pPr>
    </w:p>
    <w:p w:rsidR="00B43FEF" w:rsidRPr="00BB6B25" w:rsidRDefault="002967AB">
      <w:pPr>
        <w:pStyle w:val="Paragraphedeliste"/>
        <w:numPr>
          <w:ilvl w:val="3"/>
          <w:numId w:val="22"/>
        </w:numPr>
        <w:tabs>
          <w:tab w:val="left" w:pos="1013"/>
        </w:tabs>
        <w:jc w:val="both"/>
        <w:rPr>
          <w:b/>
          <w:sz w:val="20"/>
        </w:rPr>
      </w:pPr>
      <w:r w:rsidRPr="00BB6B25">
        <w:rPr>
          <w:b/>
          <w:sz w:val="20"/>
        </w:rPr>
        <w:t>Grave-bitume</w:t>
      </w:r>
      <w:r w:rsidRPr="00BB6B25">
        <w:rPr>
          <w:b/>
          <w:spacing w:val="9"/>
          <w:sz w:val="20"/>
        </w:rPr>
        <w:t xml:space="preserve"> </w:t>
      </w:r>
      <w:r w:rsidRPr="00BB6B25">
        <w:rPr>
          <w:b/>
          <w:sz w:val="20"/>
        </w:rPr>
        <w:t>0/20</w:t>
      </w:r>
    </w:p>
    <w:p w:rsidR="00B43FEF" w:rsidRPr="00BB6B25" w:rsidRDefault="002967AB">
      <w:pPr>
        <w:pStyle w:val="Corpsdetexte"/>
        <w:spacing w:before="148"/>
        <w:ind w:left="143"/>
        <w:jc w:val="both"/>
      </w:pPr>
      <w:r w:rsidRPr="00BB6B25">
        <w:t>La grave-bitume 0/ 20 au bitume pur 5/ 50 sera de classe 3 conforme à la norme NF P 98</w:t>
      </w:r>
      <w:r w:rsidR="00C36C80">
        <w:t xml:space="preserve"> </w:t>
      </w:r>
      <w:r w:rsidRPr="00BB6B25">
        <w:t>—</w:t>
      </w:r>
    </w:p>
    <w:p w:rsidR="00B43FEF" w:rsidRPr="00BB6B25" w:rsidRDefault="002967AB">
      <w:pPr>
        <w:pStyle w:val="Corpsdetexte"/>
        <w:spacing w:before="151" w:line="312" w:lineRule="auto"/>
        <w:ind w:left="136" w:right="113" w:firstLine="7"/>
        <w:jc w:val="both"/>
      </w:pPr>
      <w:r w:rsidRPr="00BB6B25">
        <w:t xml:space="preserve">Les granulats seront de la </w:t>
      </w:r>
      <w:r w:rsidR="00080B5C">
        <w:t>« </w:t>
      </w:r>
      <w:r w:rsidRPr="00BB6B25">
        <w:t>classe CIII</w:t>
      </w:r>
      <w:r w:rsidR="00080B5C">
        <w:t xml:space="preserve"> </w:t>
      </w:r>
      <w:r w:rsidRPr="00BB6B25">
        <w:t>a</w:t>
      </w:r>
      <w:r w:rsidR="00080B5C">
        <w:t> »</w:t>
      </w:r>
      <w:r w:rsidRPr="00BB6B25">
        <w:t xml:space="preserve"> comme mentionné dans la norme NF P 98-138 et seront conformes à la norme P 18-101. La courbe de granulométrie sera continue. Le pourcentage d'é</w:t>
      </w:r>
      <w:r w:rsidR="00080B5C">
        <w:t>lé</w:t>
      </w:r>
      <w:r w:rsidRPr="00BB6B25">
        <w:t>ments passant au tamis de 2 mm sera de l'ordre de 33 %.</w:t>
      </w:r>
    </w:p>
    <w:p w:rsidR="00B43FEF" w:rsidRPr="00BB6B25" w:rsidRDefault="002967AB">
      <w:pPr>
        <w:pStyle w:val="Corpsdetexte"/>
        <w:spacing w:before="3" w:line="309" w:lineRule="auto"/>
        <w:ind w:left="143" w:right="108" w:hanging="10"/>
      </w:pPr>
      <w:r w:rsidRPr="00BB6B25">
        <w:t xml:space="preserve">Les caractéristiques du sable 0/ 2, à savoir la propreté des sables seront conformes aux spécifications </w:t>
      </w:r>
      <w:r w:rsidRPr="00080B5C">
        <w:t>du</w:t>
      </w:r>
      <w:r w:rsidRPr="00BB6B25">
        <w:rPr>
          <w:i/>
        </w:rPr>
        <w:t xml:space="preserve"> </w:t>
      </w:r>
      <w:r w:rsidRPr="00BB6B25">
        <w:t>granulat suivant la norme P 18-101.</w:t>
      </w:r>
    </w:p>
    <w:p w:rsidR="00B43FEF" w:rsidRPr="00BB6B25" w:rsidRDefault="00B43FEF">
      <w:pPr>
        <w:pStyle w:val="Corpsdetexte"/>
        <w:spacing w:before="3"/>
        <w:rPr>
          <w:sz w:val="16"/>
        </w:rPr>
      </w:pPr>
    </w:p>
    <w:p w:rsidR="00B43FEF" w:rsidRPr="00BB6B25" w:rsidRDefault="002967AB">
      <w:pPr>
        <w:pStyle w:val="Corpsdetexte"/>
        <w:spacing w:line="312" w:lineRule="auto"/>
        <w:ind w:left="126" w:right="255" w:firstLine="7"/>
      </w:pPr>
      <w:r w:rsidRPr="00BB6B25">
        <w:t>Les fines, quelle que soit leur origine, devront répondre aux exigences des essais indiqués dans la norme NF P</w:t>
      </w:r>
      <w:r w:rsidRPr="00BB6B25">
        <w:rPr>
          <w:spacing w:val="-9"/>
        </w:rPr>
        <w:t xml:space="preserve"> </w:t>
      </w:r>
      <w:r w:rsidRPr="00BB6B25">
        <w:t>98-138.</w:t>
      </w:r>
    </w:p>
    <w:p w:rsidR="00B43FEF" w:rsidRPr="00BB6B25" w:rsidRDefault="002967AB">
      <w:pPr>
        <w:pStyle w:val="Corpsdetexte"/>
        <w:spacing w:before="39" w:line="264" w:lineRule="auto"/>
        <w:ind w:left="126" w:right="116"/>
      </w:pPr>
      <w:r w:rsidRPr="00BB6B25">
        <w:t>Le</w:t>
      </w:r>
      <w:r w:rsidRPr="00BB6B25">
        <w:rPr>
          <w:spacing w:val="-14"/>
        </w:rPr>
        <w:t xml:space="preserve"> </w:t>
      </w:r>
      <w:r w:rsidRPr="00BB6B25">
        <w:t>liant</w:t>
      </w:r>
      <w:r w:rsidRPr="00BB6B25">
        <w:rPr>
          <w:spacing w:val="-13"/>
        </w:rPr>
        <w:t xml:space="preserve"> </w:t>
      </w:r>
      <w:r w:rsidRPr="00BB6B25">
        <w:t>pour</w:t>
      </w:r>
      <w:r w:rsidRPr="00BB6B25">
        <w:rPr>
          <w:spacing w:val="-14"/>
        </w:rPr>
        <w:t xml:space="preserve"> </w:t>
      </w:r>
      <w:r w:rsidRPr="00BB6B25">
        <w:t>grave-bitume</w:t>
      </w:r>
      <w:r w:rsidRPr="00BB6B25">
        <w:rPr>
          <w:spacing w:val="-14"/>
        </w:rPr>
        <w:t xml:space="preserve"> </w:t>
      </w:r>
      <w:r w:rsidRPr="00BB6B25">
        <w:t>0/</w:t>
      </w:r>
      <w:r w:rsidRPr="00BB6B25">
        <w:rPr>
          <w:spacing w:val="-14"/>
        </w:rPr>
        <w:t xml:space="preserve"> </w:t>
      </w:r>
      <w:r w:rsidRPr="00BB6B25">
        <w:t>20</w:t>
      </w:r>
      <w:r w:rsidRPr="00BB6B25">
        <w:rPr>
          <w:spacing w:val="-14"/>
        </w:rPr>
        <w:t xml:space="preserve"> </w:t>
      </w:r>
      <w:r w:rsidRPr="00BB6B25">
        <w:t>sera</w:t>
      </w:r>
      <w:r w:rsidRPr="00BB6B25">
        <w:rPr>
          <w:spacing w:val="-11"/>
        </w:rPr>
        <w:t xml:space="preserve"> </w:t>
      </w:r>
      <w:r w:rsidRPr="00BB6B25">
        <w:rPr>
          <w:spacing w:val="-6"/>
        </w:rPr>
        <w:t>au</w:t>
      </w:r>
      <w:r w:rsidRPr="00BB6B25">
        <w:rPr>
          <w:spacing w:val="-26"/>
        </w:rPr>
        <w:t xml:space="preserve"> </w:t>
      </w:r>
      <w:r w:rsidRPr="00BB6B25">
        <w:t>bitume</w:t>
      </w:r>
      <w:r w:rsidRPr="00BB6B25">
        <w:rPr>
          <w:spacing w:val="-14"/>
        </w:rPr>
        <w:t xml:space="preserve"> </w:t>
      </w:r>
      <w:r w:rsidRPr="00BB6B25">
        <w:t>pur</w:t>
      </w:r>
      <w:r w:rsidRPr="00BB6B25">
        <w:rPr>
          <w:spacing w:val="-14"/>
        </w:rPr>
        <w:t xml:space="preserve"> </w:t>
      </w:r>
      <w:r w:rsidRPr="00BB6B25">
        <w:t>35/50</w:t>
      </w:r>
      <w:r w:rsidRPr="00BB6B25">
        <w:rPr>
          <w:spacing w:val="-14"/>
        </w:rPr>
        <w:t xml:space="preserve"> </w:t>
      </w:r>
      <w:r w:rsidRPr="00BB6B25">
        <w:t>répondant</w:t>
      </w:r>
      <w:r w:rsidRPr="00BB6B25">
        <w:rPr>
          <w:spacing w:val="-14"/>
        </w:rPr>
        <w:t xml:space="preserve"> </w:t>
      </w:r>
      <w:r w:rsidRPr="00BB6B25">
        <w:t>aux</w:t>
      </w:r>
      <w:r w:rsidRPr="00BB6B25">
        <w:rPr>
          <w:spacing w:val="-13"/>
        </w:rPr>
        <w:t xml:space="preserve"> </w:t>
      </w:r>
      <w:r w:rsidRPr="00BB6B25">
        <w:t>spécifications</w:t>
      </w:r>
      <w:r w:rsidRPr="00BB6B25">
        <w:rPr>
          <w:spacing w:val="-19"/>
        </w:rPr>
        <w:t xml:space="preserve"> </w:t>
      </w:r>
      <w:r w:rsidRPr="00BB6B25">
        <w:t>de</w:t>
      </w:r>
      <w:r w:rsidRPr="00BB6B25">
        <w:rPr>
          <w:spacing w:val="-14"/>
        </w:rPr>
        <w:t xml:space="preserve"> </w:t>
      </w:r>
      <w:r w:rsidRPr="00BB6B25">
        <w:t>la</w:t>
      </w:r>
      <w:r w:rsidRPr="00BB6B25">
        <w:rPr>
          <w:spacing w:val="-28"/>
        </w:rPr>
        <w:t xml:space="preserve"> </w:t>
      </w:r>
      <w:r w:rsidRPr="00BB6B25">
        <w:t>norme</w:t>
      </w:r>
      <w:r w:rsidRPr="00BB6B25">
        <w:rPr>
          <w:spacing w:val="-26"/>
        </w:rPr>
        <w:t xml:space="preserve"> </w:t>
      </w:r>
      <w:r w:rsidRPr="00BB6B25">
        <w:t xml:space="preserve">T </w:t>
      </w:r>
      <w:r w:rsidRPr="00BB6B25">
        <w:rPr>
          <w:w w:val="95"/>
        </w:rPr>
        <w:t>65-001</w:t>
      </w:r>
      <w:r w:rsidRPr="00BB6B25">
        <w:rPr>
          <w:spacing w:val="-30"/>
          <w:w w:val="95"/>
        </w:rPr>
        <w:t xml:space="preserve"> </w:t>
      </w:r>
      <w:r w:rsidRPr="00BB6B25">
        <w:rPr>
          <w:w w:val="95"/>
        </w:rPr>
        <w:t>de</w:t>
      </w:r>
      <w:r w:rsidRPr="00BB6B25">
        <w:rPr>
          <w:spacing w:val="-33"/>
          <w:w w:val="95"/>
        </w:rPr>
        <w:t xml:space="preserve"> </w:t>
      </w:r>
      <w:r w:rsidRPr="00BB6B25">
        <w:rPr>
          <w:w w:val="95"/>
        </w:rPr>
        <w:t>décembre</w:t>
      </w:r>
      <w:r w:rsidRPr="00BB6B25">
        <w:rPr>
          <w:spacing w:val="-27"/>
          <w:w w:val="95"/>
        </w:rPr>
        <w:t xml:space="preserve"> </w:t>
      </w:r>
      <w:r w:rsidRPr="00BB6B25">
        <w:rPr>
          <w:w w:val="95"/>
        </w:rPr>
        <w:t>1992,</w:t>
      </w:r>
      <w:r w:rsidRPr="00BB6B25">
        <w:rPr>
          <w:spacing w:val="-32"/>
          <w:w w:val="95"/>
        </w:rPr>
        <w:t xml:space="preserve"> </w:t>
      </w:r>
      <w:r w:rsidRPr="00BB6B25">
        <w:rPr>
          <w:spacing w:val="5"/>
          <w:w w:val="95"/>
        </w:rPr>
        <w:t>ou</w:t>
      </w:r>
      <w:r w:rsidR="00080B5C">
        <w:rPr>
          <w:spacing w:val="5"/>
          <w:w w:val="95"/>
        </w:rPr>
        <w:t xml:space="preserve"> </w:t>
      </w:r>
      <w:r w:rsidRPr="00BB6B25">
        <w:rPr>
          <w:spacing w:val="5"/>
          <w:w w:val="95"/>
        </w:rPr>
        <w:t>du</w:t>
      </w:r>
      <w:r w:rsidRPr="00BB6B25">
        <w:rPr>
          <w:spacing w:val="-35"/>
          <w:w w:val="95"/>
        </w:rPr>
        <w:t xml:space="preserve"> </w:t>
      </w:r>
      <w:r w:rsidRPr="00BB6B25">
        <w:rPr>
          <w:w w:val="95"/>
        </w:rPr>
        <w:t>bitume</w:t>
      </w:r>
      <w:r w:rsidRPr="00BB6B25">
        <w:rPr>
          <w:spacing w:val="-31"/>
          <w:w w:val="95"/>
        </w:rPr>
        <w:t xml:space="preserve"> </w:t>
      </w:r>
      <w:r w:rsidRPr="00BB6B25">
        <w:rPr>
          <w:spacing w:val="-4"/>
          <w:w w:val="95"/>
        </w:rPr>
        <w:t>mo</w:t>
      </w:r>
      <w:r w:rsidR="00080B5C">
        <w:rPr>
          <w:spacing w:val="-4"/>
          <w:w w:val="95"/>
        </w:rPr>
        <w:t>d</w:t>
      </w:r>
      <w:r w:rsidRPr="00BB6B25">
        <w:rPr>
          <w:spacing w:val="-4"/>
          <w:w w:val="95"/>
        </w:rPr>
        <w:t>ifi</w:t>
      </w:r>
      <w:r w:rsidR="00080B5C">
        <w:rPr>
          <w:spacing w:val="-4"/>
          <w:w w:val="95"/>
        </w:rPr>
        <w:t xml:space="preserve">é </w:t>
      </w:r>
      <w:r w:rsidRPr="00BB6B25">
        <w:rPr>
          <w:w w:val="95"/>
        </w:rPr>
        <w:t>qui</w:t>
      </w:r>
      <w:r w:rsidRPr="00BB6B25">
        <w:rPr>
          <w:spacing w:val="-35"/>
          <w:w w:val="95"/>
        </w:rPr>
        <w:t xml:space="preserve"> </w:t>
      </w:r>
      <w:r w:rsidRPr="00BB6B25">
        <w:rPr>
          <w:w w:val="95"/>
        </w:rPr>
        <w:t>devra</w:t>
      </w:r>
      <w:r w:rsidRPr="00BB6B25">
        <w:rPr>
          <w:spacing w:val="-31"/>
          <w:w w:val="95"/>
        </w:rPr>
        <w:t xml:space="preserve"> </w:t>
      </w:r>
      <w:r w:rsidRPr="00BB6B25">
        <w:rPr>
          <w:w w:val="95"/>
        </w:rPr>
        <w:t>recevoir</w:t>
      </w:r>
      <w:r w:rsidR="00080B5C">
        <w:rPr>
          <w:w w:val="95"/>
        </w:rPr>
        <w:t xml:space="preserve"> l’agrément </w:t>
      </w:r>
      <w:r w:rsidRPr="00BB6B25">
        <w:rPr>
          <w:w w:val="95"/>
        </w:rPr>
        <w:t>du</w:t>
      </w:r>
      <w:r w:rsidRPr="00BB6B25">
        <w:rPr>
          <w:spacing w:val="-13"/>
          <w:w w:val="95"/>
        </w:rPr>
        <w:t xml:space="preserve"> </w:t>
      </w:r>
      <w:r w:rsidRPr="00BB6B25">
        <w:rPr>
          <w:w w:val="95"/>
        </w:rPr>
        <w:t>Maitre</w:t>
      </w:r>
      <w:r w:rsidRPr="00BB6B25">
        <w:rPr>
          <w:spacing w:val="-16"/>
          <w:w w:val="95"/>
        </w:rPr>
        <w:t xml:space="preserve"> </w:t>
      </w:r>
      <w:r w:rsidRPr="00BB6B25">
        <w:rPr>
          <w:w w:val="95"/>
        </w:rPr>
        <w:t>d'Œuvre.</w:t>
      </w:r>
    </w:p>
    <w:p w:rsidR="00B43FEF" w:rsidRPr="00BB6B25" w:rsidRDefault="002967AB">
      <w:pPr>
        <w:pStyle w:val="Corpsdetexte"/>
        <w:spacing w:before="177" w:line="247" w:lineRule="auto"/>
        <w:ind w:left="119" w:right="108"/>
      </w:pPr>
      <w:r w:rsidRPr="00BB6B25">
        <w:t xml:space="preserve">La </w:t>
      </w:r>
      <w:r w:rsidR="00080B5C">
        <w:t>l</w:t>
      </w:r>
      <w:r w:rsidRPr="00BB6B25">
        <w:t>ivraison du liant au poste d'enrobage, son stockage éventuel et les prélèvements ct contro1es seront effectués conformément à l'article 4 du fascicule 24 du C.C.T.G.</w:t>
      </w:r>
    </w:p>
    <w:p w:rsidR="00B43FEF" w:rsidRPr="00BB6B25" w:rsidRDefault="00B43FEF">
      <w:pPr>
        <w:pStyle w:val="Corpsdetexte"/>
        <w:spacing w:before="1"/>
        <w:rPr>
          <w:sz w:val="16"/>
        </w:rPr>
      </w:pPr>
    </w:p>
    <w:p w:rsidR="00B43FEF" w:rsidRPr="00BB6B25" w:rsidRDefault="002967AB">
      <w:pPr>
        <w:pStyle w:val="Titre3"/>
        <w:numPr>
          <w:ilvl w:val="3"/>
          <w:numId w:val="22"/>
        </w:numPr>
        <w:tabs>
          <w:tab w:val="left" w:pos="994"/>
        </w:tabs>
        <w:spacing w:before="1"/>
        <w:ind w:left="993" w:hanging="881"/>
        <w:jc w:val="both"/>
      </w:pPr>
      <w:bookmarkStart w:id="22" w:name="_Toc5891426"/>
      <w:r w:rsidRPr="00BB6B25">
        <w:t>Bétons Bitumineux</w:t>
      </w:r>
      <w:r w:rsidRPr="00BB6B25">
        <w:rPr>
          <w:spacing w:val="25"/>
        </w:rPr>
        <w:t xml:space="preserve"> </w:t>
      </w:r>
      <w:r w:rsidRPr="00BB6B25">
        <w:t>0/10</w:t>
      </w:r>
      <w:bookmarkEnd w:id="22"/>
    </w:p>
    <w:p w:rsidR="00B43FEF" w:rsidRPr="00BB6B25" w:rsidRDefault="002967AB">
      <w:pPr>
        <w:pStyle w:val="Corpsdetexte"/>
        <w:spacing w:before="102" w:line="288" w:lineRule="auto"/>
        <w:ind w:left="107" w:right="108" w:firstLine="12"/>
      </w:pPr>
      <w:r w:rsidRPr="00BB6B25">
        <w:t>Les</w:t>
      </w:r>
      <w:r w:rsidRPr="00BB6B25">
        <w:rPr>
          <w:spacing w:val="-27"/>
        </w:rPr>
        <w:t xml:space="preserve"> </w:t>
      </w:r>
      <w:r w:rsidRPr="00BB6B25">
        <w:t>caractéristiques</w:t>
      </w:r>
      <w:r w:rsidRPr="00BB6B25">
        <w:rPr>
          <w:spacing w:val="-27"/>
        </w:rPr>
        <w:t xml:space="preserve"> </w:t>
      </w:r>
      <w:r w:rsidRPr="00BB6B25">
        <w:t>des</w:t>
      </w:r>
      <w:r w:rsidRPr="00BB6B25">
        <w:rPr>
          <w:spacing w:val="-27"/>
        </w:rPr>
        <w:t xml:space="preserve"> </w:t>
      </w:r>
      <w:r w:rsidRPr="00BB6B25">
        <w:t>granulats</w:t>
      </w:r>
      <w:r w:rsidRPr="00BB6B25">
        <w:rPr>
          <w:spacing w:val="-28"/>
        </w:rPr>
        <w:t xml:space="preserve"> </w:t>
      </w:r>
      <w:r w:rsidRPr="00BB6B25">
        <w:t>seront</w:t>
      </w:r>
      <w:r w:rsidRPr="00BB6B25">
        <w:rPr>
          <w:spacing w:val="-28"/>
        </w:rPr>
        <w:t xml:space="preserve"> </w:t>
      </w:r>
      <w:r w:rsidRPr="00BB6B25">
        <w:t>conformes</w:t>
      </w:r>
      <w:r w:rsidRPr="00BB6B25">
        <w:rPr>
          <w:spacing w:val="-28"/>
        </w:rPr>
        <w:t xml:space="preserve"> </w:t>
      </w:r>
      <w:r w:rsidRPr="00BB6B25">
        <w:t>aux</w:t>
      </w:r>
      <w:r w:rsidRPr="00BB6B25">
        <w:rPr>
          <w:spacing w:val="-28"/>
        </w:rPr>
        <w:t xml:space="preserve"> </w:t>
      </w:r>
      <w:r w:rsidRPr="00BB6B25">
        <w:t>spécifications</w:t>
      </w:r>
      <w:r w:rsidRPr="00BB6B25">
        <w:rPr>
          <w:spacing w:val="-27"/>
        </w:rPr>
        <w:t xml:space="preserve"> </w:t>
      </w:r>
      <w:r w:rsidRPr="00BB6B25">
        <w:t>de</w:t>
      </w:r>
      <w:r w:rsidRPr="00BB6B25">
        <w:rPr>
          <w:spacing w:val="-29"/>
        </w:rPr>
        <w:t xml:space="preserve"> </w:t>
      </w:r>
      <w:r w:rsidRPr="00BB6B25">
        <w:t>la</w:t>
      </w:r>
      <w:r w:rsidRPr="00BB6B25">
        <w:rPr>
          <w:spacing w:val="-27"/>
        </w:rPr>
        <w:t xml:space="preserve"> </w:t>
      </w:r>
      <w:r w:rsidRPr="00BB6B25">
        <w:t>norme</w:t>
      </w:r>
      <w:r w:rsidRPr="00BB6B25">
        <w:rPr>
          <w:spacing w:val="-29"/>
        </w:rPr>
        <w:t xml:space="preserve"> </w:t>
      </w:r>
      <w:r w:rsidRPr="00BB6B25">
        <w:t>XP</w:t>
      </w:r>
      <w:r w:rsidRPr="00BB6B25">
        <w:rPr>
          <w:spacing w:val="-27"/>
        </w:rPr>
        <w:t xml:space="preserve"> </w:t>
      </w:r>
      <w:r w:rsidRPr="00BB6B25">
        <w:t>P</w:t>
      </w:r>
      <w:r w:rsidRPr="00BB6B25">
        <w:rPr>
          <w:spacing w:val="-27"/>
        </w:rPr>
        <w:t xml:space="preserve"> </w:t>
      </w:r>
      <w:r w:rsidRPr="00BB6B25">
        <w:t>18</w:t>
      </w:r>
      <w:r w:rsidRPr="00BB6B25">
        <w:rPr>
          <w:spacing w:val="-27"/>
        </w:rPr>
        <w:t xml:space="preserve"> </w:t>
      </w:r>
      <w:r w:rsidRPr="00BB6B25">
        <w:t>540</w:t>
      </w:r>
      <w:r w:rsidRPr="00BB6B25">
        <w:rPr>
          <w:spacing w:val="-29"/>
        </w:rPr>
        <w:t xml:space="preserve"> </w:t>
      </w:r>
      <w:r w:rsidRPr="00BB6B25">
        <w:t>et</w:t>
      </w:r>
      <w:r w:rsidRPr="00BB6B25">
        <w:rPr>
          <w:spacing w:val="-28"/>
        </w:rPr>
        <w:t xml:space="preserve"> </w:t>
      </w:r>
      <w:r w:rsidRPr="00BB6B25">
        <w:t>à</w:t>
      </w:r>
      <w:r w:rsidRPr="00BB6B25">
        <w:rPr>
          <w:spacing w:val="-29"/>
        </w:rPr>
        <w:t xml:space="preserve"> </w:t>
      </w:r>
      <w:r w:rsidRPr="00BB6B25">
        <w:t>la norme</w:t>
      </w:r>
      <w:r w:rsidRPr="00BB6B25">
        <w:rPr>
          <w:spacing w:val="-24"/>
        </w:rPr>
        <w:t xml:space="preserve"> </w:t>
      </w:r>
      <w:r w:rsidRPr="00BB6B25">
        <w:t>NF</w:t>
      </w:r>
      <w:r w:rsidRPr="00BB6B25">
        <w:rPr>
          <w:spacing w:val="-25"/>
        </w:rPr>
        <w:t xml:space="preserve"> </w:t>
      </w:r>
      <w:r w:rsidRPr="00BB6B25">
        <w:t>P</w:t>
      </w:r>
      <w:r w:rsidRPr="00BB6B25">
        <w:rPr>
          <w:spacing w:val="-24"/>
        </w:rPr>
        <w:t xml:space="preserve"> </w:t>
      </w:r>
      <w:r w:rsidRPr="00BB6B25">
        <w:t>98</w:t>
      </w:r>
      <w:r w:rsidRPr="00BB6B25">
        <w:rPr>
          <w:spacing w:val="-24"/>
        </w:rPr>
        <w:t xml:space="preserve"> </w:t>
      </w:r>
      <w:r w:rsidRPr="00BB6B25">
        <w:t>130</w:t>
      </w:r>
      <w:r w:rsidRPr="00BB6B25">
        <w:rPr>
          <w:spacing w:val="-24"/>
        </w:rPr>
        <w:t xml:space="preserve"> </w:t>
      </w:r>
      <w:r w:rsidRPr="00BB6B25">
        <w:t>et</w:t>
      </w:r>
      <w:r w:rsidRPr="00BB6B25">
        <w:rPr>
          <w:spacing w:val="-24"/>
        </w:rPr>
        <w:t xml:space="preserve"> </w:t>
      </w:r>
      <w:r w:rsidRPr="00BB6B25">
        <w:t>NF</w:t>
      </w:r>
      <w:r w:rsidRPr="00BB6B25">
        <w:rPr>
          <w:spacing w:val="-25"/>
        </w:rPr>
        <w:t xml:space="preserve"> </w:t>
      </w:r>
      <w:r w:rsidRPr="00BB6B25">
        <w:t>P</w:t>
      </w:r>
      <w:r w:rsidRPr="00BB6B25">
        <w:rPr>
          <w:spacing w:val="-24"/>
        </w:rPr>
        <w:t xml:space="preserve"> </w:t>
      </w:r>
      <w:r w:rsidRPr="00BB6B25">
        <w:t>98</w:t>
      </w:r>
      <w:r w:rsidRPr="00BB6B25">
        <w:rPr>
          <w:spacing w:val="-24"/>
        </w:rPr>
        <w:t xml:space="preserve"> </w:t>
      </w:r>
      <w:r w:rsidRPr="00BB6B25">
        <w:t>137</w:t>
      </w:r>
      <w:r w:rsidRPr="00BB6B25">
        <w:rPr>
          <w:spacing w:val="-24"/>
        </w:rPr>
        <w:t xml:space="preserve"> </w:t>
      </w:r>
      <w:r w:rsidRPr="00BB6B25">
        <w:t>pour</w:t>
      </w:r>
      <w:r w:rsidRPr="00BB6B25">
        <w:rPr>
          <w:spacing w:val="-25"/>
        </w:rPr>
        <w:t xml:space="preserve"> </w:t>
      </w:r>
      <w:r w:rsidRPr="00BB6B25">
        <w:t>les</w:t>
      </w:r>
      <w:r w:rsidRPr="00BB6B25">
        <w:rPr>
          <w:spacing w:val="-24"/>
        </w:rPr>
        <w:t xml:space="preserve"> </w:t>
      </w:r>
      <w:r w:rsidRPr="00BB6B25">
        <w:t>bétons</w:t>
      </w:r>
      <w:r w:rsidRPr="00BB6B25">
        <w:rPr>
          <w:spacing w:val="-24"/>
        </w:rPr>
        <w:t xml:space="preserve"> </w:t>
      </w:r>
      <w:r w:rsidRPr="00BB6B25">
        <w:t>bitumineux.</w:t>
      </w:r>
    </w:p>
    <w:p w:rsidR="00B43FEF" w:rsidRPr="00BB6B25" w:rsidRDefault="002967AB">
      <w:pPr>
        <w:pStyle w:val="Corpsdetexte"/>
        <w:spacing w:before="37" w:line="400" w:lineRule="auto"/>
        <w:ind w:left="172" w:right="255"/>
      </w:pPr>
      <w:r w:rsidRPr="00BB6B25">
        <w:t>Les aires de stockage doivent préserver les granulats de toute pollution par le sol ou les eaux. Les approvisionnements de nuit, le dimanche et les jours fériés ne sont pas autorisés.</w:t>
      </w:r>
    </w:p>
    <w:p w:rsidR="00B43FEF" w:rsidRPr="00BB6B25" w:rsidRDefault="002967AB">
      <w:pPr>
        <w:pStyle w:val="Corpsdetexte"/>
        <w:spacing w:before="2" w:line="309" w:lineRule="auto"/>
        <w:ind w:left="167" w:right="108"/>
      </w:pPr>
      <w:r w:rsidRPr="00BB6B25">
        <w:t>Si</w:t>
      </w:r>
      <w:r w:rsidRPr="00BB6B25">
        <w:rPr>
          <w:spacing w:val="-16"/>
        </w:rPr>
        <w:t xml:space="preserve"> </w:t>
      </w:r>
      <w:r w:rsidRPr="00BB6B25">
        <w:t>l'emploi</w:t>
      </w:r>
      <w:r w:rsidRPr="00BB6B25">
        <w:rPr>
          <w:spacing w:val="-9"/>
        </w:rPr>
        <w:t xml:space="preserve"> </w:t>
      </w:r>
      <w:r w:rsidRPr="00BB6B25">
        <w:t>de</w:t>
      </w:r>
      <w:r w:rsidRPr="00BB6B25">
        <w:rPr>
          <w:spacing w:val="-15"/>
        </w:rPr>
        <w:t xml:space="preserve"> </w:t>
      </w:r>
      <w:r w:rsidRPr="00BB6B25">
        <w:t>fines</w:t>
      </w:r>
      <w:r w:rsidRPr="00BB6B25">
        <w:rPr>
          <w:spacing w:val="-6"/>
        </w:rPr>
        <w:t xml:space="preserve"> </w:t>
      </w:r>
      <w:r w:rsidRPr="00BB6B25">
        <w:rPr>
          <w:spacing w:val="-3"/>
        </w:rPr>
        <w:t>d’apport</w:t>
      </w:r>
      <w:r w:rsidRPr="00BB6B25">
        <w:rPr>
          <w:spacing w:val="-5"/>
        </w:rPr>
        <w:t xml:space="preserve"> </w:t>
      </w:r>
      <w:r w:rsidRPr="00BB6B25">
        <w:t>s</w:t>
      </w:r>
      <w:r w:rsidRPr="00BB6B25">
        <w:rPr>
          <w:spacing w:val="-14"/>
        </w:rPr>
        <w:t xml:space="preserve"> </w:t>
      </w:r>
      <w:r w:rsidRPr="00BB6B25">
        <w:t>“avère</w:t>
      </w:r>
      <w:r w:rsidRPr="00BB6B25">
        <w:rPr>
          <w:spacing w:val="-5"/>
        </w:rPr>
        <w:t xml:space="preserve"> </w:t>
      </w:r>
      <w:r w:rsidRPr="00BB6B25">
        <w:t>indispensable, la</w:t>
      </w:r>
      <w:r w:rsidRPr="00BB6B25">
        <w:rPr>
          <w:spacing w:val="-10"/>
        </w:rPr>
        <w:t xml:space="preserve"> </w:t>
      </w:r>
      <w:r w:rsidRPr="00BB6B25">
        <w:t>nature</w:t>
      </w:r>
      <w:r w:rsidRPr="00BB6B25">
        <w:rPr>
          <w:spacing w:val="-12"/>
        </w:rPr>
        <w:t xml:space="preserve"> </w:t>
      </w:r>
      <w:r w:rsidRPr="00BB6B25">
        <w:t>ct</w:t>
      </w:r>
      <w:r w:rsidRPr="00BB6B25">
        <w:rPr>
          <w:spacing w:val="-13"/>
        </w:rPr>
        <w:t xml:space="preserve"> </w:t>
      </w:r>
      <w:r w:rsidRPr="00BB6B25">
        <w:t>les</w:t>
      </w:r>
      <w:r w:rsidRPr="00BB6B25">
        <w:rPr>
          <w:spacing w:val="-12"/>
        </w:rPr>
        <w:t xml:space="preserve"> </w:t>
      </w:r>
      <w:r w:rsidRPr="00BB6B25">
        <w:t>caractéristiques</w:t>
      </w:r>
      <w:r w:rsidRPr="00BB6B25">
        <w:rPr>
          <w:spacing w:val="5"/>
        </w:rPr>
        <w:t xml:space="preserve"> </w:t>
      </w:r>
      <w:r w:rsidRPr="00BB6B25">
        <w:t>de</w:t>
      </w:r>
      <w:r w:rsidRPr="00BB6B25">
        <w:rPr>
          <w:spacing w:val="-14"/>
        </w:rPr>
        <w:t xml:space="preserve"> </w:t>
      </w:r>
      <w:r w:rsidRPr="00BB6B25">
        <w:t>celles-</w:t>
      </w:r>
      <w:r w:rsidRPr="00BB6B25">
        <w:rPr>
          <w:spacing w:val="3"/>
        </w:rPr>
        <w:t xml:space="preserve"> </w:t>
      </w:r>
      <w:r w:rsidRPr="00BB6B25">
        <w:t>ci seront</w:t>
      </w:r>
      <w:r w:rsidRPr="00BB6B25">
        <w:rPr>
          <w:spacing w:val="11"/>
        </w:rPr>
        <w:t xml:space="preserve"> </w:t>
      </w:r>
      <w:r w:rsidRPr="00BB6B25">
        <w:t>conformes</w:t>
      </w:r>
      <w:r w:rsidRPr="00BB6B25">
        <w:rPr>
          <w:spacing w:val="20"/>
        </w:rPr>
        <w:t xml:space="preserve"> </w:t>
      </w:r>
      <w:r w:rsidRPr="00BB6B25">
        <w:t>aux</w:t>
      </w:r>
      <w:r w:rsidRPr="00BB6B25">
        <w:rPr>
          <w:spacing w:val="15"/>
        </w:rPr>
        <w:t xml:space="preserve"> </w:t>
      </w:r>
      <w:r w:rsidRPr="00BB6B25">
        <w:t>valeurs</w:t>
      </w:r>
      <w:r w:rsidRPr="00BB6B25">
        <w:rPr>
          <w:spacing w:val="23"/>
        </w:rPr>
        <w:t xml:space="preserve"> </w:t>
      </w:r>
      <w:r w:rsidRPr="00BB6B25">
        <w:t>préconisées</w:t>
      </w:r>
      <w:r w:rsidRPr="00BB6B25">
        <w:rPr>
          <w:spacing w:val="20"/>
        </w:rPr>
        <w:t xml:space="preserve"> </w:t>
      </w:r>
      <w:r w:rsidRPr="00BB6B25">
        <w:t>à</w:t>
      </w:r>
      <w:r w:rsidRPr="00BB6B25">
        <w:rPr>
          <w:spacing w:val="9"/>
        </w:rPr>
        <w:t xml:space="preserve"> </w:t>
      </w:r>
      <w:r w:rsidRPr="00BB6B25">
        <w:t>l’article</w:t>
      </w:r>
      <w:r w:rsidRPr="00BB6B25">
        <w:rPr>
          <w:spacing w:val="21"/>
        </w:rPr>
        <w:t xml:space="preserve"> </w:t>
      </w:r>
      <w:r w:rsidRPr="00BB6B25">
        <w:t>6.3</w:t>
      </w:r>
      <w:r w:rsidRPr="00BB6B25">
        <w:rPr>
          <w:spacing w:val="7"/>
        </w:rPr>
        <w:t xml:space="preserve"> </w:t>
      </w:r>
      <w:r w:rsidRPr="00BB6B25">
        <w:t>de</w:t>
      </w:r>
      <w:r w:rsidRPr="00BB6B25">
        <w:rPr>
          <w:spacing w:val="9"/>
        </w:rPr>
        <w:t xml:space="preserve"> </w:t>
      </w:r>
      <w:r w:rsidRPr="00BB6B25">
        <w:t>la</w:t>
      </w:r>
      <w:r w:rsidRPr="00BB6B25">
        <w:rPr>
          <w:spacing w:val="11"/>
        </w:rPr>
        <w:t xml:space="preserve"> </w:t>
      </w:r>
      <w:r w:rsidRPr="00BB6B25">
        <w:t>norme</w:t>
      </w:r>
      <w:r w:rsidRPr="00BB6B25">
        <w:rPr>
          <w:spacing w:val="14"/>
        </w:rPr>
        <w:t xml:space="preserve"> </w:t>
      </w:r>
      <w:r w:rsidRPr="00BB6B25">
        <w:t>NF</w:t>
      </w:r>
      <w:r w:rsidRPr="00BB6B25">
        <w:rPr>
          <w:spacing w:val="10"/>
        </w:rPr>
        <w:t xml:space="preserve"> </w:t>
      </w:r>
      <w:r w:rsidRPr="00BB6B25">
        <w:t>P</w:t>
      </w:r>
      <w:r w:rsidRPr="00BB6B25">
        <w:rPr>
          <w:spacing w:val="1"/>
        </w:rPr>
        <w:t xml:space="preserve"> </w:t>
      </w:r>
      <w:r w:rsidRPr="00BB6B25">
        <w:t>98</w:t>
      </w:r>
      <w:r w:rsidRPr="00BB6B25">
        <w:rPr>
          <w:spacing w:val="14"/>
        </w:rPr>
        <w:t xml:space="preserve"> </w:t>
      </w:r>
      <w:r w:rsidRPr="00BB6B25">
        <w:t>150,</w:t>
      </w:r>
      <w:r w:rsidRPr="00BB6B25">
        <w:rPr>
          <w:spacing w:val="9"/>
        </w:rPr>
        <w:t xml:space="preserve"> </w:t>
      </w:r>
      <w:r w:rsidRPr="00BB6B25">
        <w:t>à</w:t>
      </w:r>
      <w:r w:rsidRPr="00BB6B25">
        <w:rPr>
          <w:spacing w:val="14"/>
        </w:rPr>
        <w:t xml:space="preserve"> </w:t>
      </w:r>
      <w:r w:rsidRPr="00BB6B25">
        <w:t>l'article</w:t>
      </w:r>
    </w:p>
    <w:p w:rsidR="00B43FEF" w:rsidRPr="00BB6B25" w:rsidRDefault="002967AB">
      <w:pPr>
        <w:pStyle w:val="Corpsdetexte"/>
        <w:spacing w:before="5" w:line="309" w:lineRule="auto"/>
        <w:ind w:left="167" w:right="255"/>
      </w:pPr>
      <w:r w:rsidRPr="00BB6B25">
        <w:t>6.1.3</w:t>
      </w:r>
      <w:r w:rsidRPr="00BB6B25">
        <w:rPr>
          <w:spacing w:val="-8"/>
        </w:rPr>
        <w:t xml:space="preserve"> </w:t>
      </w:r>
      <w:r w:rsidRPr="00BB6B25">
        <w:t>de</w:t>
      </w:r>
      <w:r w:rsidRPr="00BB6B25">
        <w:rPr>
          <w:spacing w:val="-3"/>
        </w:rPr>
        <w:t xml:space="preserve"> </w:t>
      </w:r>
      <w:r w:rsidRPr="00BB6B25">
        <w:t>la</w:t>
      </w:r>
      <w:r w:rsidRPr="00BB6B25">
        <w:rPr>
          <w:spacing w:val="-10"/>
        </w:rPr>
        <w:t xml:space="preserve"> </w:t>
      </w:r>
      <w:r w:rsidRPr="00BB6B25">
        <w:t>norme</w:t>
      </w:r>
      <w:r w:rsidRPr="00BB6B25">
        <w:rPr>
          <w:spacing w:val="-3"/>
        </w:rPr>
        <w:t xml:space="preserve"> </w:t>
      </w:r>
      <w:r w:rsidRPr="00BB6B25">
        <w:t>NF</w:t>
      </w:r>
      <w:r w:rsidRPr="00BB6B25">
        <w:rPr>
          <w:spacing w:val="-9"/>
        </w:rPr>
        <w:t xml:space="preserve"> </w:t>
      </w:r>
      <w:r w:rsidRPr="00BB6B25">
        <w:t>P</w:t>
      </w:r>
      <w:r w:rsidRPr="00BB6B25">
        <w:rPr>
          <w:spacing w:val="-18"/>
        </w:rPr>
        <w:t xml:space="preserve"> </w:t>
      </w:r>
      <w:r w:rsidRPr="00BB6B25">
        <w:t>98</w:t>
      </w:r>
      <w:r w:rsidRPr="00BB6B25">
        <w:rPr>
          <w:spacing w:val="-3"/>
        </w:rPr>
        <w:t xml:space="preserve"> </w:t>
      </w:r>
      <w:r w:rsidRPr="00BB6B25">
        <w:t>130</w:t>
      </w:r>
      <w:r w:rsidRPr="00BB6B25">
        <w:rPr>
          <w:spacing w:val="-12"/>
        </w:rPr>
        <w:t xml:space="preserve"> </w:t>
      </w:r>
      <w:r w:rsidRPr="00BB6B25">
        <w:t>pour</w:t>
      </w:r>
      <w:r w:rsidRPr="00BB6B25">
        <w:rPr>
          <w:spacing w:val="-2"/>
        </w:rPr>
        <w:t xml:space="preserve"> </w:t>
      </w:r>
      <w:r w:rsidRPr="00BB6B25">
        <w:t>les</w:t>
      </w:r>
      <w:r w:rsidRPr="00BB6B25">
        <w:rPr>
          <w:spacing w:val="-4"/>
        </w:rPr>
        <w:t xml:space="preserve"> </w:t>
      </w:r>
      <w:r w:rsidRPr="00BB6B25">
        <w:t>BBSG,</w:t>
      </w:r>
      <w:r w:rsidRPr="00BB6B25">
        <w:rPr>
          <w:spacing w:val="-5"/>
        </w:rPr>
        <w:t xml:space="preserve"> </w:t>
      </w:r>
      <w:r w:rsidRPr="00BB6B25">
        <w:t>et</w:t>
      </w:r>
      <w:r w:rsidRPr="00BB6B25">
        <w:rPr>
          <w:spacing w:val="-8"/>
        </w:rPr>
        <w:t xml:space="preserve"> </w:t>
      </w:r>
      <w:r w:rsidRPr="00BB6B25">
        <w:t>à</w:t>
      </w:r>
      <w:r w:rsidRPr="00BB6B25">
        <w:rPr>
          <w:spacing w:val="-6"/>
        </w:rPr>
        <w:t xml:space="preserve"> </w:t>
      </w:r>
      <w:r w:rsidRPr="00BB6B25">
        <w:t>l’article</w:t>
      </w:r>
      <w:r w:rsidRPr="00BB6B25">
        <w:rPr>
          <w:spacing w:val="-5"/>
        </w:rPr>
        <w:t xml:space="preserve"> </w:t>
      </w:r>
      <w:r w:rsidRPr="00BB6B25">
        <w:t>5.1.3</w:t>
      </w:r>
      <w:r w:rsidRPr="00BB6B25">
        <w:rPr>
          <w:spacing w:val="-15"/>
        </w:rPr>
        <w:t xml:space="preserve"> </w:t>
      </w:r>
      <w:r w:rsidRPr="00BB6B25">
        <w:t>de</w:t>
      </w:r>
      <w:r w:rsidRPr="00BB6B25">
        <w:rPr>
          <w:spacing w:val="-6"/>
        </w:rPr>
        <w:t xml:space="preserve"> </w:t>
      </w:r>
      <w:r w:rsidRPr="00BB6B25">
        <w:t>la</w:t>
      </w:r>
      <w:r w:rsidRPr="00BB6B25">
        <w:rPr>
          <w:spacing w:val="-6"/>
        </w:rPr>
        <w:t xml:space="preserve"> </w:t>
      </w:r>
      <w:r w:rsidRPr="00BB6B25">
        <w:t>norme</w:t>
      </w:r>
      <w:r w:rsidRPr="00BB6B25">
        <w:rPr>
          <w:spacing w:val="-3"/>
        </w:rPr>
        <w:t xml:space="preserve"> </w:t>
      </w:r>
      <w:r w:rsidRPr="00BB6B25">
        <w:t>NF</w:t>
      </w:r>
      <w:r w:rsidRPr="00BB6B25">
        <w:rPr>
          <w:spacing w:val="-7"/>
        </w:rPr>
        <w:t xml:space="preserve"> </w:t>
      </w:r>
      <w:r w:rsidRPr="00BB6B25">
        <w:t>P</w:t>
      </w:r>
      <w:r w:rsidRPr="00BB6B25">
        <w:rPr>
          <w:spacing w:val="-13"/>
        </w:rPr>
        <w:t xml:space="preserve"> </w:t>
      </w:r>
      <w:r w:rsidRPr="00BB6B25">
        <w:t>98</w:t>
      </w:r>
      <w:r w:rsidRPr="00BB6B25">
        <w:rPr>
          <w:spacing w:val="-8"/>
        </w:rPr>
        <w:t xml:space="preserve"> </w:t>
      </w:r>
      <w:r w:rsidRPr="00BB6B25">
        <w:t>132</w:t>
      </w:r>
      <w:r w:rsidRPr="00BB6B25">
        <w:rPr>
          <w:spacing w:val="-17"/>
        </w:rPr>
        <w:t xml:space="preserve"> </w:t>
      </w:r>
      <w:r w:rsidRPr="00BB6B25">
        <w:t>pour les</w:t>
      </w:r>
      <w:r w:rsidRPr="00BB6B25">
        <w:rPr>
          <w:spacing w:val="-21"/>
        </w:rPr>
        <w:t xml:space="preserve"> </w:t>
      </w:r>
      <w:r w:rsidRPr="00BB6B25">
        <w:t>BBTM.</w:t>
      </w:r>
      <w:r w:rsidRPr="00BB6B25">
        <w:rPr>
          <w:spacing w:val="-16"/>
        </w:rPr>
        <w:t xml:space="preserve"> </w:t>
      </w:r>
      <w:r w:rsidRPr="00BB6B25">
        <w:t>Elles</w:t>
      </w:r>
      <w:r w:rsidRPr="00BB6B25">
        <w:rPr>
          <w:spacing w:val="-24"/>
        </w:rPr>
        <w:t xml:space="preserve"> </w:t>
      </w:r>
      <w:r w:rsidRPr="00BB6B25">
        <w:t>seront</w:t>
      </w:r>
      <w:r w:rsidRPr="00BB6B25">
        <w:rPr>
          <w:spacing w:val="-16"/>
        </w:rPr>
        <w:t xml:space="preserve"> </w:t>
      </w:r>
      <w:r w:rsidRPr="00BB6B25">
        <w:t>fournies</w:t>
      </w:r>
      <w:r w:rsidRPr="00BB6B25">
        <w:rPr>
          <w:spacing w:val="-16"/>
        </w:rPr>
        <w:t xml:space="preserve"> </w:t>
      </w:r>
      <w:r w:rsidRPr="00BB6B25">
        <w:t>par</w:t>
      </w:r>
      <w:r w:rsidRPr="00BB6B25">
        <w:rPr>
          <w:spacing w:val="-21"/>
        </w:rPr>
        <w:t xml:space="preserve"> </w:t>
      </w:r>
      <w:r w:rsidRPr="00BB6B25">
        <w:t>l’entrepreneur</w:t>
      </w:r>
      <w:r w:rsidRPr="00BB6B25">
        <w:rPr>
          <w:spacing w:val="-4"/>
        </w:rPr>
        <w:t xml:space="preserve"> </w:t>
      </w:r>
      <w:r w:rsidRPr="00BB6B25">
        <w:t>et</w:t>
      </w:r>
      <w:r w:rsidRPr="00BB6B25">
        <w:rPr>
          <w:spacing w:val="-20"/>
        </w:rPr>
        <w:t xml:space="preserve"> </w:t>
      </w:r>
      <w:r w:rsidRPr="00BB6B25">
        <w:t>à</w:t>
      </w:r>
      <w:r w:rsidRPr="00BB6B25">
        <w:rPr>
          <w:spacing w:val="-22"/>
        </w:rPr>
        <w:t xml:space="preserve"> </w:t>
      </w:r>
      <w:r w:rsidRPr="00BB6B25">
        <w:t>ses</w:t>
      </w:r>
      <w:r w:rsidRPr="00BB6B25">
        <w:rPr>
          <w:spacing w:val="-23"/>
        </w:rPr>
        <w:t xml:space="preserve"> </w:t>
      </w:r>
      <w:r w:rsidRPr="00BB6B25">
        <w:t>frais.</w:t>
      </w:r>
    </w:p>
    <w:p w:rsidR="00B43FEF" w:rsidRPr="00BB6B25" w:rsidRDefault="002967AB">
      <w:pPr>
        <w:pStyle w:val="Corpsdetexte"/>
        <w:spacing w:before="89" w:line="312" w:lineRule="auto"/>
        <w:ind w:left="167" w:right="447"/>
        <w:jc w:val="both"/>
      </w:pPr>
      <w:r w:rsidRPr="00BB6B25">
        <w:t xml:space="preserve">En ce qui concerne les liants hydrocarbonés, l'approvisionnement simultané par différentes </w:t>
      </w:r>
      <w:r w:rsidRPr="00BB6B25">
        <w:lastRenderedPageBreak/>
        <w:t>raffineries ou usines de fabrication d'émulsion est interdit. Le changement éventuel de raffinerie ou de liant doit correspondre à des phases de chantier nettement séparées après information et accord du maitre d’œuvre.</w:t>
      </w:r>
    </w:p>
    <w:p w:rsidR="00B43FEF" w:rsidRPr="00BB6B25" w:rsidRDefault="002967AB">
      <w:pPr>
        <w:pStyle w:val="Corpsdetexte"/>
        <w:spacing w:before="39" w:line="285" w:lineRule="auto"/>
        <w:ind w:left="160" w:right="369" w:firstLine="7"/>
      </w:pPr>
      <w:r w:rsidRPr="00BB6B25">
        <w:t>Le</w:t>
      </w:r>
      <w:r w:rsidRPr="00BB6B25">
        <w:rPr>
          <w:spacing w:val="-20"/>
        </w:rPr>
        <w:t xml:space="preserve"> </w:t>
      </w:r>
      <w:r w:rsidRPr="00BB6B25">
        <w:t>liant</w:t>
      </w:r>
      <w:r w:rsidRPr="00BB6B25">
        <w:rPr>
          <w:spacing w:val="-17"/>
        </w:rPr>
        <w:t xml:space="preserve"> </w:t>
      </w:r>
      <w:r w:rsidRPr="00BB6B25">
        <w:t>hydrocarboné</w:t>
      </w:r>
      <w:r w:rsidRPr="00BB6B25">
        <w:rPr>
          <w:spacing w:val="-8"/>
        </w:rPr>
        <w:t xml:space="preserve"> </w:t>
      </w:r>
      <w:r w:rsidRPr="00BB6B25">
        <w:t>pour</w:t>
      </w:r>
      <w:r w:rsidRPr="00BB6B25">
        <w:rPr>
          <w:spacing w:val="-13"/>
        </w:rPr>
        <w:t xml:space="preserve"> </w:t>
      </w:r>
      <w:r w:rsidRPr="00BB6B25">
        <w:t>le</w:t>
      </w:r>
      <w:r w:rsidRPr="00BB6B25">
        <w:rPr>
          <w:spacing w:val="-12"/>
        </w:rPr>
        <w:t xml:space="preserve"> </w:t>
      </w:r>
      <w:r w:rsidRPr="00BB6B25">
        <w:t>BBSG</w:t>
      </w:r>
      <w:r w:rsidRPr="00BB6B25">
        <w:rPr>
          <w:spacing w:val="-16"/>
        </w:rPr>
        <w:t xml:space="preserve"> </w:t>
      </w:r>
      <w:r w:rsidRPr="00BB6B25">
        <w:t>est</w:t>
      </w:r>
      <w:r w:rsidRPr="00BB6B25">
        <w:rPr>
          <w:spacing w:val="-14"/>
        </w:rPr>
        <w:t xml:space="preserve"> </w:t>
      </w:r>
      <w:r w:rsidRPr="00BB6B25">
        <w:t>un</w:t>
      </w:r>
      <w:r w:rsidRPr="00BB6B25">
        <w:rPr>
          <w:spacing w:val="-20"/>
        </w:rPr>
        <w:t xml:space="preserve"> </w:t>
      </w:r>
      <w:r w:rsidRPr="00BB6B25">
        <w:t>bitume</w:t>
      </w:r>
      <w:r w:rsidRPr="00BB6B25">
        <w:rPr>
          <w:spacing w:val="-12"/>
        </w:rPr>
        <w:t xml:space="preserve"> </w:t>
      </w:r>
      <w:r w:rsidRPr="00BB6B25">
        <w:t>pur</w:t>
      </w:r>
      <w:r w:rsidRPr="00BB6B25">
        <w:rPr>
          <w:spacing w:val="-18"/>
        </w:rPr>
        <w:t xml:space="preserve"> </w:t>
      </w:r>
      <w:r w:rsidRPr="00BB6B25">
        <w:t>35/50</w:t>
      </w:r>
      <w:r w:rsidRPr="00BB6B25">
        <w:rPr>
          <w:spacing w:val="-21"/>
        </w:rPr>
        <w:t xml:space="preserve"> </w:t>
      </w:r>
      <w:r w:rsidRPr="00BB6B25">
        <w:t>conforme</w:t>
      </w:r>
      <w:r w:rsidRPr="00BB6B25">
        <w:rPr>
          <w:spacing w:val="-12"/>
        </w:rPr>
        <w:t xml:space="preserve"> </w:t>
      </w:r>
      <w:r w:rsidRPr="00BB6B25">
        <w:t>au</w:t>
      </w:r>
      <w:r w:rsidRPr="00BB6B25">
        <w:rPr>
          <w:spacing w:val="-17"/>
        </w:rPr>
        <w:t xml:space="preserve"> </w:t>
      </w:r>
      <w:r w:rsidRPr="00BB6B25">
        <w:t>fascicule</w:t>
      </w:r>
      <w:r w:rsidRPr="00BB6B25">
        <w:rPr>
          <w:spacing w:val="-12"/>
        </w:rPr>
        <w:t xml:space="preserve"> </w:t>
      </w:r>
      <w:r w:rsidRPr="00BB6B25">
        <w:t>24</w:t>
      </w:r>
      <w:r w:rsidRPr="00BB6B25">
        <w:rPr>
          <w:spacing w:val="-17"/>
        </w:rPr>
        <w:t xml:space="preserve"> </w:t>
      </w:r>
      <w:r w:rsidRPr="00BB6B25">
        <w:t>du</w:t>
      </w:r>
      <w:r w:rsidRPr="00BB6B25">
        <w:rPr>
          <w:spacing w:val="-3"/>
        </w:rPr>
        <w:t xml:space="preserve"> </w:t>
      </w:r>
      <w:r w:rsidRPr="00BB6B25">
        <w:t xml:space="preserve">CCTG </w:t>
      </w:r>
      <w:r w:rsidRPr="00BB6B25">
        <w:rPr>
          <w:w w:val="95"/>
        </w:rPr>
        <w:t>ct</w:t>
      </w:r>
      <w:r w:rsidRPr="00BB6B25">
        <w:rPr>
          <w:spacing w:val="-21"/>
          <w:w w:val="95"/>
        </w:rPr>
        <w:t xml:space="preserve"> </w:t>
      </w:r>
      <w:r w:rsidRPr="00BB6B25">
        <w:rPr>
          <w:w w:val="95"/>
        </w:rPr>
        <w:t>aux</w:t>
      </w:r>
      <w:r w:rsidRPr="00BB6B25">
        <w:rPr>
          <w:spacing w:val="-18"/>
          <w:w w:val="95"/>
        </w:rPr>
        <w:t xml:space="preserve"> </w:t>
      </w:r>
      <w:r w:rsidRPr="00BB6B25">
        <w:rPr>
          <w:w w:val="95"/>
        </w:rPr>
        <w:t>spécifications</w:t>
      </w:r>
      <w:r w:rsidRPr="00BB6B25">
        <w:rPr>
          <w:spacing w:val="-11"/>
          <w:w w:val="95"/>
        </w:rPr>
        <w:t xml:space="preserve"> </w:t>
      </w:r>
      <w:r w:rsidRPr="00BB6B25">
        <w:rPr>
          <w:w w:val="95"/>
        </w:rPr>
        <w:t>des</w:t>
      </w:r>
      <w:r w:rsidRPr="00BB6B25">
        <w:rPr>
          <w:spacing w:val="-19"/>
          <w:w w:val="95"/>
        </w:rPr>
        <w:t xml:space="preserve"> </w:t>
      </w:r>
      <w:r w:rsidRPr="00BB6B25">
        <w:rPr>
          <w:w w:val="95"/>
        </w:rPr>
        <w:t>normes</w:t>
      </w:r>
      <w:r w:rsidRPr="00BB6B25">
        <w:rPr>
          <w:spacing w:val="-16"/>
          <w:w w:val="95"/>
        </w:rPr>
        <w:t xml:space="preserve"> </w:t>
      </w:r>
      <w:r w:rsidRPr="00BB6B25">
        <w:rPr>
          <w:w w:val="95"/>
        </w:rPr>
        <w:t>T</w:t>
      </w:r>
      <w:r w:rsidRPr="00BB6B25">
        <w:rPr>
          <w:spacing w:val="-23"/>
          <w:w w:val="95"/>
        </w:rPr>
        <w:t xml:space="preserve"> </w:t>
      </w:r>
      <w:r w:rsidRPr="00BB6B25">
        <w:rPr>
          <w:w w:val="95"/>
        </w:rPr>
        <w:t>65-000</w:t>
      </w:r>
      <w:r w:rsidRPr="00BB6B25">
        <w:rPr>
          <w:spacing w:val="-20"/>
          <w:w w:val="95"/>
        </w:rPr>
        <w:t xml:space="preserve"> </w:t>
      </w:r>
      <w:r w:rsidRPr="00BB6B25">
        <w:rPr>
          <w:w w:val="95"/>
        </w:rPr>
        <w:t>ct</w:t>
      </w:r>
      <w:r w:rsidRPr="00BB6B25">
        <w:rPr>
          <w:spacing w:val="-25"/>
          <w:w w:val="95"/>
        </w:rPr>
        <w:t xml:space="preserve"> </w:t>
      </w:r>
      <w:r w:rsidRPr="00BB6B25">
        <w:rPr>
          <w:w w:val="95"/>
        </w:rPr>
        <w:t>T</w:t>
      </w:r>
      <w:r w:rsidRPr="00BB6B25">
        <w:rPr>
          <w:spacing w:val="-23"/>
          <w:w w:val="95"/>
        </w:rPr>
        <w:t xml:space="preserve"> </w:t>
      </w:r>
      <w:r w:rsidRPr="00BB6B25">
        <w:rPr>
          <w:w w:val="95"/>
        </w:rPr>
        <w:t>65-001</w:t>
      </w:r>
      <w:r w:rsidRPr="00BB6B25">
        <w:rPr>
          <w:spacing w:val="-16"/>
          <w:w w:val="95"/>
        </w:rPr>
        <w:t xml:space="preserve"> </w:t>
      </w:r>
      <w:r w:rsidRPr="00BB6B25">
        <w:rPr>
          <w:w w:val="95"/>
        </w:rPr>
        <w:t>pour</w:t>
      </w:r>
      <w:r w:rsidRPr="00BB6B25">
        <w:rPr>
          <w:spacing w:val="-23"/>
          <w:w w:val="95"/>
        </w:rPr>
        <w:t xml:space="preserve"> </w:t>
      </w:r>
      <w:r w:rsidRPr="00BB6B25">
        <w:rPr>
          <w:w w:val="95"/>
        </w:rPr>
        <w:t>les</w:t>
      </w:r>
      <w:r w:rsidRPr="00BB6B25">
        <w:rPr>
          <w:spacing w:val="-26"/>
          <w:w w:val="95"/>
        </w:rPr>
        <w:t xml:space="preserve"> </w:t>
      </w:r>
      <w:r w:rsidRPr="00BB6B25">
        <w:rPr>
          <w:w w:val="95"/>
        </w:rPr>
        <w:t>bitumes</w:t>
      </w:r>
      <w:r w:rsidRPr="00BB6B25">
        <w:rPr>
          <w:spacing w:val="-17"/>
          <w:w w:val="95"/>
        </w:rPr>
        <w:t xml:space="preserve"> </w:t>
      </w:r>
      <w:r w:rsidRPr="00BB6B25">
        <w:rPr>
          <w:w w:val="95"/>
        </w:rPr>
        <w:t>purs.</w:t>
      </w:r>
    </w:p>
    <w:p w:rsidR="00B43FEF" w:rsidRPr="00BB6B25" w:rsidRDefault="00080B5C">
      <w:pPr>
        <w:pStyle w:val="Corpsdetexte"/>
        <w:spacing w:before="57" w:line="242" w:lineRule="auto"/>
        <w:ind w:left="180" w:right="480" w:firstLine="7"/>
        <w:jc w:val="both"/>
      </w:pPr>
      <w:r>
        <w:t>L</w:t>
      </w:r>
      <w:r w:rsidR="002967AB" w:rsidRPr="00BB6B25">
        <w:t>e liant destiné aux couches d'accrochage et d'imprégnation est une émulsion spéciale diluée de bitume de type cationique à rupture rapide à 65 % de bitume pur conforme aux spécifications de la norme T 65—011 ne collant pas aux chaussées avoisinantes.</w:t>
      </w:r>
    </w:p>
    <w:p w:rsidR="00B43FEF" w:rsidRPr="00BB6B25" w:rsidRDefault="00B43FEF">
      <w:pPr>
        <w:pStyle w:val="Corpsdetexte"/>
        <w:spacing w:before="8"/>
        <w:rPr>
          <w:sz w:val="16"/>
        </w:rPr>
      </w:pPr>
    </w:p>
    <w:p w:rsidR="00B43FEF" w:rsidRPr="00BB6B25" w:rsidRDefault="002967AB">
      <w:pPr>
        <w:pStyle w:val="Corpsdetexte"/>
        <w:spacing w:line="312" w:lineRule="auto"/>
        <w:ind w:left="170" w:right="483" w:firstLine="7"/>
        <w:jc w:val="both"/>
      </w:pPr>
      <w:r w:rsidRPr="00BB6B25">
        <w:t>Par classe de liant et par centrale, les liants destinés à l’enrobage doivent être stockés dans une citerne d'une capacité supérieure à la consommation moyenne d'une demi-journée de fabrication.</w:t>
      </w:r>
    </w:p>
    <w:p w:rsidR="00B43FEF" w:rsidRPr="00BB6B25" w:rsidRDefault="00B43FEF">
      <w:pPr>
        <w:pStyle w:val="Corpsdetexte"/>
        <w:spacing w:before="1"/>
        <w:rPr>
          <w:sz w:val="17"/>
        </w:rPr>
      </w:pPr>
    </w:p>
    <w:p w:rsidR="00B43FEF" w:rsidRPr="00BB6B25" w:rsidRDefault="002967AB">
      <w:pPr>
        <w:pStyle w:val="Corpsdetexte"/>
        <w:spacing w:before="1" w:line="244" w:lineRule="auto"/>
        <w:ind w:left="170" w:right="496"/>
        <w:jc w:val="both"/>
      </w:pPr>
      <w:r w:rsidRPr="00BB6B25">
        <w:t>L’adjonction éventuelle de dope sera conforme à l'article 4.5 dc la norme NF P 95-150. L'entrepreneur devra fournir l'extrait de « l'avis technique » des produits qu'il propose d’utiliser et le stockage sera conforme aux modalités de l'extrait précité.</w:t>
      </w:r>
    </w:p>
    <w:p w:rsidR="00B43FEF" w:rsidRPr="00BB6B25" w:rsidRDefault="00B43FEF">
      <w:pPr>
        <w:pStyle w:val="Corpsdetexte"/>
      </w:pPr>
    </w:p>
    <w:p w:rsidR="00B43FEF" w:rsidRPr="00BB6B25" w:rsidRDefault="00B43FEF">
      <w:pPr>
        <w:pStyle w:val="Corpsdetexte"/>
        <w:spacing w:before="3"/>
        <w:rPr>
          <w:sz w:val="29"/>
        </w:rPr>
      </w:pPr>
    </w:p>
    <w:p w:rsidR="00B43FEF" w:rsidRPr="00BB6B25" w:rsidRDefault="002967AB">
      <w:pPr>
        <w:pStyle w:val="Titre3"/>
        <w:numPr>
          <w:ilvl w:val="2"/>
          <w:numId w:val="21"/>
        </w:numPr>
        <w:tabs>
          <w:tab w:val="left" w:pos="877"/>
        </w:tabs>
        <w:jc w:val="both"/>
      </w:pPr>
      <w:bookmarkStart w:id="23" w:name="_Toc5891427"/>
      <w:r w:rsidRPr="00BB6B25">
        <w:rPr>
          <w:w w:val="105"/>
        </w:rPr>
        <w:t>Nature des ciments à</w:t>
      </w:r>
      <w:r w:rsidRPr="00BB6B25">
        <w:rPr>
          <w:spacing w:val="23"/>
          <w:w w:val="105"/>
        </w:rPr>
        <w:t xml:space="preserve"> </w:t>
      </w:r>
      <w:r w:rsidRPr="00BB6B25">
        <w:rPr>
          <w:w w:val="105"/>
        </w:rPr>
        <w:t>utiliser</w:t>
      </w:r>
      <w:bookmarkEnd w:id="23"/>
    </w:p>
    <w:p w:rsidR="00B43FEF" w:rsidRPr="00BB6B25" w:rsidRDefault="00B43FEF">
      <w:pPr>
        <w:pStyle w:val="Corpsdetexte"/>
        <w:spacing w:before="10"/>
        <w:rPr>
          <w:b/>
          <w:sz w:val="24"/>
        </w:rPr>
      </w:pPr>
    </w:p>
    <w:p w:rsidR="00B43FEF" w:rsidRPr="00BB6B25" w:rsidRDefault="002967AB">
      <w:pPr>
        <w:pStyle w:val="Corpsdetexte"/>
        <w:ind w:left="163"/>
        <w:jc w:val="both"/>
      </w:pPr>
      <w:r w:rsidRPr="00BB6B25">
        <w:t>Les natures des ciments à utiliser sont conformes au C.C.T.G.</w:t>
      </w:r>
    </w:p>
    <w:p w:rsidR="00B43FEF" w:rsidRPr="00BB6B25" w:rsidRDefault="002967AB">
      <w:pPr>
        <w:pStyle w:val="Corpsdetexte"/>
        <w:spacing w:before="174"/>
        <w:ind w:left="163"/>
        <w:jc w:val="both"/>
      </w:pPr>
      <w:r w:rsidRPr="00BB6B25">
        <w:t>Documents de référence :</w:t>
      </w:r>
    </w:p>
    <w:p w:rsidR="00B43FEF" w:rsidRPr="00BB6B25" w:rsidRDefault="00B43FEF">
      <w:pPr>
        <w:pStyle w:val="Corpsdetexte"/>
        <w:spacing w:before="7"/>
        <w:rPr>
          <w:sz w:val="23"/>
        </w:rPr>
      </w:pPr>
    </w:p>
    <w:p w:rsidR="00B43FEF" w:rsidRPr="00BB6B25" w:rsidRDefault="002967AB">
      <w:pPr>
        <w:pStyle w:val="Corpsdetexte"/>
        <w:ind w:left="516" w:right="176"/>
      </w:pPr>
      <w:r w:rsidRPr="00BB6B25">
        <w:t>Normes NF P 15-301, NF P 15-34 1 et suivantes, 15-401 à 15-461</w:t>
      </w:r>
    </w:p>
    <w:p w:rsidR="00B43FEF" w:rsidRPr="00BB6B25" w:rsidRDefault="00B43FEF">
      <w:pPr>
        <w:pStyle w:val="Corpsdetexte"/>
      </w:pPr>
    </w:p>
    <w:p w:rsidR="00B43FEF" w:rsidRPr="00BB6B25" w:rsidRDefault="002967AB">
      <w:pPr>
        <w:pStyle w:val="Corpsdetexte"/>
        <w:spacing w:before="1" w:line="309" w:lineRule="auto"/>
        <w:ind w:left="142" w:right="176" w:firstLine="7"/>
      </w:pPr>
      <w:r w:rsidRPr="00BB6B25">
        <w:t>Avant son utilisation, le ciment doit avoir un âge suffisant pour qu'il soit complètement refroidi. Les symboles, classe et dosage sont conformes aux normes NF.</w:t>
      </w:r>
    </w:p>
    <w:p w:rsidR="00B43FEF" w:rsidRPr="00BB6B25" w:rsidRDefault="00B43FEF">
      <w:pPr>
        <w:pStyle w:val="Corpsdetexte"/>
        <w:spacing w:before="1"/>
        <w:rPr>
          <w:sz w:val="17"/>
        </w:rPr>
      </w:pPr>
    </w:p>
    <w:p w:rsidR="00B43FEF" w:rsidRPr="00BB6B25" w:rsidRDefault="002967AB">
      <w:pPr>
        <w:pStyle w:val="Titre3"/>
        <w:numPr>
          <w:ilvl w:val="2"/>
          <w:numId w:val="21"/>
        </w:numPr>
        <w:tabs>
          <w:tab w:val="left" w:pos="862"/>
        </w:tabs>
        <w:ind w:left="862" w:hanging="728"/>
        <w:jc w:val="both"/>
      </w:pPr>
      <w:bookmarkStart w:id="24" w:name="_Toc5891428"/>
      <w:r w:rsidRPr="00BB6B25">
        <w:rPr>
          <w:w w:val="110"/>
        </w:rPr>
        <w:t>Adjuvants</w:t>
      </w:r>
      <w:bookmarkEnd w:id="24"/>
    </w:p>
    <w:p w:rsidR="00B43FEF" w:rsidRPr="00BB6B25" w:rsidRDefault="00B43FEF">
      <w:pPr>
        <w:pStyle w:val="Corpsdetexte"/>
        <w:spacing w:before="5"/>
        <w:rPr>
          <w:b/>
          <w:sz w:val="23"/>
        </w:rPr>
      </w:pPr>
    </w:p>
    <w:p w:rsidR="00B43FEF" w:rsidRPr="00BB6B25" w:rsidRDefault="002967AB">
      <w:pPr>
        <w:pStyle w:val="Corpsdetexte"/>
        <w:spacing w:line="328" w:lineRule="auto"/>
        <w:ind w:left="509" w:right="6654" w:hanging="360"/>
      </w:pPr>
      <w:r w:rsidRPr="00BB6B25">
        <w:rPr>
          <w:w w:val="95"/>
        </w:rPr>
        <w:t>Documents de référence : Norme NFP 52-303</w:t>
      </w:r>
    </w:p>
    <w:p w:rsidR="00B43FEF" w:rsidRPr="00BB6B25" w:rsidRDefault="002967AB">
      <w:pPr>
        <w:pStyle w:val="Corpsdetexte"/>
        <w:spacing w:before="52" w:line="278" w:lineRule="auto"/>
        <w:ind w:left="502" w:right="338"/>
      </w:pPr>
      <w:r w:rsidRPr="00BB6B25">
        <w:t xml:space="preserve">Circulaire 80-08 du 5 août 1980, Moniteur du 8 décembre 1980 (accélérateurs, retardateurs, </w:t>
      </w:r>
      <w:r w:rsidRPr="00BB6B25">
        <w:rPr>
          <w:w w:val="95"/>
        </w:rPr>
        <w:t>plastifiants, entraîneurs d'air, hydrofuges)</w:t>
      </w:r>
    </w:p>
    <w:p w:rsidR="00B43FEF" w:rsidRPr="00BB6B25" w:rsidRDefault="002967AB">
      <w:pPr>
        <w:pStyle w:val="Corpsdetexte"/>
        <w:spacing w:before="104"/>
        <w:ind w:left="142"/>
        <w:jc w:val="both"/>
      </w:pPr>
      <w:r w:rsidRPr="00BB6B25">
        <w:t>Les adjuvants éventuellement utilisés ne sont acceptés que sous les conditions suivantes :</w:t>
      </w:r>
    </w:p>
    <w:p w:rsidR="00B43FEF" w:rsidRPr="00BB6B25" w:rsidRDefault="00B43FEF">
      <w:pPr>
        <w:pStyle w:val="Corpsdetexte"/>
        <w:spacing w:before="4"/>
        <w:rPr>
          <w:sz w:val="17"/>
        </w:rPr>
      </w:pPr>
    </w:p>
    <w:p w:rsidR="00B43FEF" w:rsidRPr="00BB6B25" w:rsidRDefault="002967AB">
      <w:pPr>
        <w:pStyle w:val="Paragraphedeliste"/>
        <w:numPr>
          <w:ilvl w:val="3"/>
          <w:numId w:val="21"/>
        </w:numPr>
        <w:tabs>
          <w:tab w:val="left" w:pos="1417"/>
          <w:tab w:val="left" w:pos="6562"/>
        </w:tabs>
        <w:spacing w:line="261" w:lineRule="auto"/>
        <w:ind w:right="112"/>
        <w:rPr>
          <w:sz w:val="20"/>
        </w:rPr>
      </w:pPr>
      <w:r w:rsidRPr="00BB6B25">
        <w:rPr>
          <w:sz w:val="20"/>
        </w:rPr>
        <w:t xml:space="preserve">Ils doivent figurer sur la liste agréée par  </w:t>
      </w:r>
      <w:r w:rsidRPr="00BB6B25">
        <w:rPr>
          <w:spacing w:val="18"/>
          <w:sz w:val="20"/>
        </w:rPr>
        <w:t xml:space="preserve"> </w:t>
      </w:r>
      <w:r w:rsidRPr="00BB6B25">
        <w:rPr>
          <w:sz w:val="20"/>
        </w:rPr>
        <w:t>la</w:t>
      </w:r>
      <w:r w:rsidRPr="00BB6B25">
        <w:rPr>
          <w:spacing w:val="20"/>
          <w:sz w:val="20"/>
        </w:rPr>
        <w:t xml:space="preserve"> </w:t>
      </w:r>
      <w:r w:rsidRPr="00BB6B25">
        <w:rPr>
          <w:spacing w:val="2"/>
          <w:sz w:val="20"/>
        </w:rPr>
        <w:t>C.O.P.L.A.</w:t>
      </w:r>
      <w:r w:rsidRPr="00BB6B25">
        <w:rPr>
          <w:spacing w:val="2"/>
          <w:sz w:val="20"/>
        </w:rPr>
        <w:tab/>
      </w:r>
      <w:r w:rsidRPr="00BB6B25">
        <w:rPr>
          <w:sz w:val="20"/>
        </w:rPr>
        <w:t>(Commission</w:t>
      </w:r>
      <w:r w:rsidRPr="00BB6B25">
        <w:rPr>
          <w:spacing w:val="13"/>
          <w:sz w:val="20"/>
        </w:rPr>
        <w:t xml:space="preserve"> </w:t>
      </w:r>
      <w:r w:rsidRPr="00BB6B25">
        <w:rPr>
          <w:sz w:val="20"/>
        </w:rPr>
        <w:t>Permanente</w:t>
      </w:r>
      <w:r w:rsidRPr="00BB6B25">
        <w:rPr>
          <w:w w:val="99"/>
          <w:sz w:val="20"/>
        </w:rPr>
        <w:t xml:space="preserve"> </w:t>
      </w:r>
      <w:r w:rsidRPr="00BB6B25">
        <w:rPr>
          <w:sz w:val="20"/>
        </w:rPr>
        <w:t>des Liants hydrauliques et des adjuvants de</w:t>
      </w:r>
      <w:r w:rsidRPr="00BB6B25">
        <w:rPr>
          <w:spacing w:val="-18"/>
          <w:sz w:val="20"/>
        </w:rPr>
        <w:t xml:space="preserve"> </w:t>
      </w:r>
      <w:r w:rsidRPr="00BB6B25">
        <w:rPr>
          <w:sz w:val="20"/>
        </w:rPr>
        <w:t>béton)</w:t>
      </w:r>
    </w:p>
    <w:p w:rsidR="00B43FEF" w:rsidRPr="00BB6B25" w:rsidRDefault="002967AB">
      <w:pPr>
        <w:pStyle w:val="Paragraphedeliste"/>
        <w:numPr>
          <w:ilvl w:val="3"/>
          <w:numId w:val="21"/>
        </w:numPr>
        <w:tabs>
          <w:tab w:val="left" w:pos="1417"/>
        </w:tabs>
        <w:spacing w:before="74"/>
        <w:rPr>
          <w:sz w:val="20"/>
        </w:rPr>
      </w:pPr>
      <w:r w:rsidRPr="00BB6B25">
        <w:rPr>
          <w:sz w:val="20"/>
        </w:rPr>
        <w:t>Ils seront mis en œuvre conformément au Cahier des charges du</w:t>
      </w:r>
      <w:r w:rsidRPr="00BB6B25">
        <w:rPr>
          <w:spacing w:val="-25"/>
          <w:sz w:val="20"/>
        </w:rPr>
        <w:t xml:space="preserve"> </w:t>
      </w:r>
      <w:r w:rsidRPr="00BB6B25">
        <w:rPr>
          <w:sz w:val="20"/>
        </w:rPr>
        <w:t>Fabricant.</w:t>
      </w:r>
    </w:p>
    <w:p w:rsidR="00B43FEF" w:rsidRPr="00BB6B25" w:rsidRDefault="002967AB">
      <w:pPr>
        <w:pStyle w:val="Titre3"/>
        <w:numPr>
          <w:ilvl w:val="2"/>
          <w:numId w:val="21"/>
        </w:numPr>
        <w:tabs>
          <w:tab w:val="left" w:pos="862"/>
        </w:tabs>
        <w:spacing w:before="151"/>
        <w:ind w:left="862" w:hanging="735"/>
        <w:jc w:val="both"/>
      </w:pPr>
      <w:bookmarkStart w:id="25" w:name="_Toc5891429"/>
      <w:r w:rsidRPr="00BB6B25">
        <w:rPr>
          <w:w w:val="110"/>
        </w:rPr>
        <w:t>Eau de gâchage du</w:t>
      </w:r>
      <w:r w:rsidRPr="00BB6B25">
        <w:rPr>
          <w:spacing w:val="-6"/>
          <w:w w:val="110"/>
        </w:rPr>
        <w:t xml:space="preserve"> </w:t>
      </w:r>
      <w:r w:rsidRPr="00BB6B25">
        <w:rPr>
          <w:w w:val="110"/>
        </w:rPr>
        <w:t>béton</w:t>
      </w:r>
      <w:bookmarkEnd w:id="25"/>
    </w:p>
    <w:p w:rsidR="00B43FEF" w:rsidRPr="00BB6B25" w:rsidRDefault="00B43FEF">
      <w:pPr>
        <w:pStyle w:val="Corpsdetexte"/>
        <w:spacing w:before="1"/>
        <w:rPr>
          <w:b/>
          <w:sz w:val="25"/>
        </w:rPr>
      </w:pPr>
    </w:p>
    <w:p w:rsidR="00B43FEF" w:rsidRPr="00BB6B25" w:rsidRDefault="002967AB">
      <w:pPr>
        <w:pStyle w:val="Corpsdetexte"/>
        <w:ind w:left="127"/>
        <w:jc w:val="both"/>
      </w:pPr>
      <w:r w:rsidRPr="00BB6B25">
        <w:rPr>
          <w:w w:val="95"/>
        </w:rPr>
        <w:t>Documents de référence :</w:t>
      </w:r>
    </w:p>
    <w:p w:rsidR="00B43FEF" w:rsidRPr="00BB6B25" w:rsidRDefault="002967AB">
      <w:pPr>
        <w:pStyle w:val="Corpsdetexte"/>
        <w:spacing w:before="151"/>
        <w:ind w:left="127"/>
        <w:jc w:val="both"/>
      </w:pPr>
      <w:r w:rsidRPr="00BB6B25">
        <w:rPr>
          <w:rFonts w:ascii="Cambria" w:hAnsi="Cambria"/>
        </w:rPr>
        <w:t xml:space="preserve">-      </w:t>
      </w:r>
      <w:r w:rsidRPr="00BB6B25">
        <w:t>Norme NF P 18-303 (caractéristiques physiques et chimiques)</w:t>
      </w:r>
    </w:p>
    <w:p w:rsidR="00B43FEF" w:rsidRPr="00BB6B25" w:rsidRDefault="002967AB">
      <w:pPr>
        <w:pStyle w:val="Corpsdetexte"/>
        <w:spacing w:before="149" w:line="242" w:lineRule="auto"/>
        <w:ind w:left="120" w:right="104" w:firstLine="7"/>
        <w:jc w:val="both"/>
      </w:pPr>
      <w:r w:rsidRPr="00BB6B25">
        <w:t>Les sels dissous ne doivent pas risquer de compromettre la qualité du béton, ni la conservation du béton armé. En particulier, la présence de chlorure</w:t>
      </w:r>
      <w:r w:rsidRPr="00BB6B25">
        <w:rPr>
          <w:i/>
        </w:rPr>
        <w:t xml:space="preserve">, </w:t>
      </w:r>
      <w:r w:rsidRPr="00BB6B25">
        <w:t>sel de sodium ou de magnésium ne peut être tolérée dans une proportion supérieure à celle qui est admise dans une eau potable.</w:t>
      </w:r>
    </w:p>
    <w:p w:rsidR="00B43FEF" w:rsidRPr="00BB6B25" w:rsidRDefault="002967AB">
      <w:pPr>
        <w:pStyle w:val="Titre3"/>
        <w:numPr>
          <w:ilvl w:val="2"/>
          <w:numId w:val="21"/>
        </w:numPr>
        <w:tabs>
          <w:tab w:val="left" w:pos="848"/>
        </w:tabs>
        <w:spacing w:before="176"/>
        <w:ind w:left="847" w:hanging="734"/>
        <w:jc w:val="both"/>
      </w:pPr>
      <w:bookmarkStart w:id="26" w:name="_Toc5891430"/>
      <w:r w:rsidRPr="00BB6B25">
        <w:t>Béton Prêt à l'emploi (Norme P</w:t>
      </w:r>
      <w:r w:rsidRPr="00BB6B25">
        <w:rPr>
          <w:spacing w:val="44"/>
        </w:rPr>
        <w:t xml:space="preserve"> </w:t>
      </w:r>
      <w:r w:rsidRPr="00BB6B25">
        <w:t>18-305)</w:t>
      </w:r>
      <w:bookmarkEnd w:id="26"/>
    </w:p>
    <w:p w:rsidR="00B43FEF" w:rsidRPr="00BB6B25" w:rsidRDefault="00B43FEF">
      <w:pPr>
        <w:pStyle w:val="Corpsdetexte"/>
        <w:spacing w:before="10"/>
        <w:rPr>
          <w:b/>
          <w:sz w:val="24"/>
        </w:rPr>
      </w:pPr>
    </w:p>
    <w:p w:rsidR="00B43FEF" w:rsidRPr="00BB6B25" w:rsidRDefault="002967AB">
      <w:pPr>
        <w:pStyle w:val="Corpsdetexte"/>
        <w:ind w:left="113"/>
        <w:jc w:val="both"/>
      </w:pPr>
      <w:r w:rsidRPr="00BB6B25">
        <w:t>Classe d'environnement :</w:t>
      </w:r>
    </w:p>
    <w:p w:rsidR="00B43FEF" w:rsidRPr="00BB6B25" w:rsidRDefault="002967AB">
      <w:pPr>
        <w:pStyle w:val="Paragraphedeliste"/>
        <w:numPr>
          <w:ilvl w:val="0"/>
          <w:numId w:val="20"/>
        </w:numPr>
        <w:tabs>
          <w:tab w:val="left" w:pos="1417"/>
        </w:tabs>
        <w:spacing w:before="154"/>
        <w:rPr>
          <w:sz w:val="20"/>
        </w:rPr>
      </w:pPr>
      <w:r w:rsidRPr="00BB6B25">
        <w:rPr>
          <w:sz w:val="20"/>
        </w:rPr>
        <w:t>Bétons intérieurs : classe</w:t>
      </w:r>
      <w:r w:rsidRPr="00BB6B25">
        <w:rPr>
          <w:spacing w:val="-12"/>
          <w:sz w:val="20"/>
        </w:rPr>
        <w:t xml:space="preserve"> </w:t>
      </w:r>
      <w:r w:rsidRPr="00BB6B25">
        <w:rPr>
          <w:sz w:val="20"/>
        </w:rPr>
        <w:t>I</w:t>
      </w:r>
    </w:p>
    <w:p w:rsidR="00B43FEF" w:rsidRPr="00BB6B25" w:rsidRDefault="002967AB">
      <w:pPr>
        <w:pStyle w:val="Paragraphedeliste"/>
        <w:numPr>
          <w:ilvl w:val="0"/>
          <w:numId w:val="20"/>
        </w:numPr>
        <w:tabs>
          <w:tab w:val="left" w:pos="1417"/>
        </w:tabs>
        <w:spacing w:before="153"/>
        <w:rPr>
          <w:sz w:val="20"/>
        </w:rPr>
      </w:pPr>
      <w:r w:rsidRPr="00BB6B25">
        <w:rPr>
          <w:sz w:val="20"/>
        </w:rPr>
        <w:t xml:space="preserve">Bétons de façade et d'ouvrages extérieurs : classe 2b </w:t>
      </w:r>
      <w:r w:rsidRPr="00BB6B25">
        <w:rPr>
          <w:spacing w:val="54"/>
          <w:sz w:val="20"/>
        </w:rPr>
        <w:t xml:space="preserve"> </w:t>
      </w:r>
      <w:r w:rsidRPr="00BB6B25">
        <w:rPr>
          <w:sz w:val="20"/>
        </w:rPr>
        <w:t>1</w:t>
      </w:r>
    </w:p>
    <w:p w:rsidR="00B43FEF" w:rsidRPr="00BB6B25" w:rsidRDefault="002967AB">
      <w:pPr>
        <w:pStyle w:val="Paragraphedeliste"/>
        <w:numPr>
          <w:ilvl w:val="0"/>
          <w:numId w:val="20"/>
        </w:numPr>
        <w:tabs>
          <w:tab w:val="left" w:pos="1417"/>
        </w:tabs>
        <w:spacing w:before="146"/>
        <w:rPr>
          <w:sz w:val="20"/>
        </w:rPr>
      </w:pPr>
      <w:r w:rsidRPr="00BB6B25">
        <w:rPr>
          <w:sz w:val="20"/>
        </w:rPr>
        <w:lastRenderedPageBreak/>
        <w:t>Bétons</w:t>
      </w:r>
      <w:r w:rsidRPr="00BB6B25">
        <w:rPr>
          <w:spacing w:val="-31"/>
          <w:sz w:val="20"/>
        </w:rPr>
        <w:t xml:space="preserve"> </w:t>
      </w:r>
      <w:r w:rsidRPr="00BB6B25">
        <w:rPr>
          <w:sz w:val="20"/>
        </w:rPr>
        <w:t>enterrés</w:t>
      </w:r>
      <w:r w:rsidRPr="00BB6B25">
        <w:rPr>
          <w:spacing w:val="-31"/>
          <w:sz w:val="20"/>
        </w:rPr>
        <w:t xml:space="preserve"> </w:t>
      </w:r>
      <w:r w:rsidRPr="00BB6B25">
        <w:rPr>
          <w:sz w:val="20"/>
        </w:rPr>
        <w:t>:</w:t>
      </w:r>
      <w:r w:rsidRPr="00BB6B25">
        <w:rPr>
          <w:spacing w:val="-31"/>
          <w:sz w:val="20"/>
        </w:rPr>
        <w:t xml:space="preserve"> </w:t>
      </w:r>
      <w:r w:rsidRPr="00BB6B25">
        <w:rPr>
          <w:sz w:val="20"/>
        </w:rPr>
        <w:t>classe</w:t>
      </w:r>
      <w:r w:rsidRPr="00BB6B25">
        <w:rPr>
          <w:spacing w:val="-18"/>
          <w:sz w:val="20"/>
        </w:rPr>
        <w:t xml:space="preserve"> </w:t>
      </w:r>
      <w:r w:rsidRPr="00BB6B25">
        <w:rPr>
          <w:sz w:val="20"/>
        </w:rPr>
        <w:t>5a.</w:t>
      </w:r>
    </w:p>
    <w:p w:rsidR="00B43FEF" w:rsidRPr="00BB6B25" w:rsidRDefault="00B43FEF">
      <w:pPr>
        <w:rPr>
          <w:sz w:val="20"/>
        </w:rPr>
        <w:sectPr w:rsidR="00B43FEF" w:rsidRPr="00BB6B25">
          <w:pgSz w:w="11910" w:h="16840"/>
          <w:pgMar w:top="1340" w:right="1460" w:bottom="280" w:left="1440" w:header="720" w:footer="720" w:gutter="0"/>
          <w:cols w:space="720"/>
        </w:sectPr>
      </w:pPr>
    </w:p>
    <w:p w:rsidR="00B43FEF" w:rsidRPr="00BB6B25" w:rsidRDefault="002967AB">
      <w:pPr>
        <w:pStyle w:val="Corpsdetexte"/>
        <w:spacing w:before="57"/>
        <w:ind w:left="133" w:right="1319"/>
      </w:pPr>
      <w:r w:rsidRPr="00BB6B25">
        <w:lastRenderedPageBreak/>
        <w:t>La centrale sera obligatoirement certifiée NF.</w:t>
      </w:r>
    </w:p>
    <w:p w:rsidR="00B43FEF" w:rsidRPr="00BB6B25" w:rsidRDefault="00B43FEF">
      <w:pPr>
        <w:pStyle w:val="Corpsdetexte"/>
        <w:spacing w:before="2"/>
        <w:rPr>
          <w:sz w:val="22"/>
        </w:rPr>
      </w:pPr>
    </w:p>
    <w:p w:rsidR="00B43FEF" w:rsidRPr="00BB6B25" w:rsidRDefault="002967AB">
      <w:pPr>
        <w:pStyle w:val="Titre3"/>
        <w:numPr>
          <w:ilvl w:val="2"/>
          <w:numId w:val="21"/>
        </w:numPr>
        <w:tabs>
          <w:tab w:val="left" w:pos="854"/>
        </w:tabs>
        <w:ind w:left="853" w:hanging="727"/>
      </w:pPr>
      <w:bookmarkStart w:id="27" w:name="_Toc5891431"/>
      <w:r w:rsidRPr="00BB6B25">
        <w:rPr>
          <w:w w:val="105"/>
        </w:rPr>
        <w:t>Aciers</w:t>
      </w:r>
      <w:bookmarkEnd w:id="27"/>
    </w:p>
    <w:p w:rsidR="00B43FEF" w:rsidRPr="00BB6B25" w:rsidRDefault="00B43FEF">
      <w:pPr>
        <w:pStyle w:val="Corpsdetexte"/>
        <w:spacing w:before="7"/>
        <w:rPr>
          <w:b/>
          <w:sz w:val="23"/>
        </w:rPr>
      </w:pPr>
    </w:p>
    <w:p w:rsidR="00B43FEF" w:rsidRPr="00BB6B25" w:rsidRDefault="002967AB">
      <w:pPr>
        <w:pStyle w:val="Corpsdetexte"/>
        <w:spacing w:line="309" w:lineRule="auto"/>
        <w:ind w:left="118" w:right="140" w:firstLine="7"/>
      </w:pPr>
      <w:r w:rsidRPr="00BB6B25">
        <w:t>Les aciers pour béton armé seront conformes à la norme NF A 35-015. Ce seront soit des aciers à haute adhérence de la nuance Fe E 400 soit des ronds lisses Fe E 235.</w:t>
      </w:r>
    </w:p>
    <w:p w:rsidR="00B43FEF" w:rsidRPr="00BB6B25" w:rsidRDefault="002967AB">
      <w:pPr>
        <w:pStyle w:val="Corpsdetexte"/>
        <w:spacing w:before="89" w:line="249" w:lineRule="auto"/>
        <w:ind w:left="118"/>
      </w:pPr>
      <w:r w:rsidRPr="00BB6B25">
        <w:t>Les armatures devront être parfaitement propres, sans trace de trouille non adhérente, de peinture, graisse, ciment ou terre.</w:t>
      </w:r>
    </w:p>
    <w:p w:rsidR="00B43FEF" w:rsidRPr="00BB6B25" w:rsidRDefault="00B43FEF">
      <w:pPr>
        <w:pStyle w:val="Corpsdetexte"/>
      </w:pPr>
    </w:p>
    <w:p w:rsidR="00B43FEF" w:rsidRPr="00BB6B25" w:rsidRDefault="00B43FEF">
      <w:pPr>
        <w:pStyle w:val="Corpsdetexte"/>
        <w:spacing w:before="6"/>
      </w:pPr>
    </w:p>
    <w:p w:rsidR="00B43FEF" w:rsidRPr="00080B5C" w:rsidRDefault="002967AB">
      <w:pPr>
        <w:pStyle w:val="Titre3"/>
        <w:spacing w:line="244" w:lineRule="auto"/>
        <w:ind w:left="761" w:hanging="576"/>
        <w:jc w:val="left"/>
        <w:rPr>
          <w:u w:val="single"/>
        </w:rPr>
      </w:pPr>
      <w:bookmarkStart w:id="28" w:name="_Toc5891432"/>
      <w:r w:rsidRPr="00080B5C">
        <w:rPr>
          <w:w w:val="115"/>
          <w:u w:val="single"/>
        </w:rPr>
        <w:t xml:space="preserve">ARTICLE 2.4 CARACTERISTIQUES DES MATERIAUX PREFABRIQUES </w:t>
      </w:r>
      <w:r w:rsidR="00080B5C" w:rsidRPr="00080B5C">
        <w:rPr>
          <w:w w:val="115"/>
          <w:u w:val="single"/>
        </w:rPr>
        <w:t>POUR UTILISATION EN</w:t>
      </w:r>
      <w:r w:rsidRPr="00080B5C">
        <w:rPr>
          <w:w w:val="115"/>
          <w:u w:val="single"/>
        </w:rPr>
        <w:t xml:space="preserve"> EAU POTABLE</w:t>
      </w:r>
      <w:r w:rsidR="00080B5C" w:rsidRPr="00080B5C">
        <w:rPr>
          <w:w w:val="115"/>
          <w:u w:val="single"/>
        </w:rPr>
        <w:t> :</w:t>
      </w:r>
      <w:bookmarkEnd w:id="28"/>
    </w:p>
    <w:p w:rsidR="00B43FEF" w:rsidRPr="00BB6B25" w:rsidRDefault="00B43FEF">
      <w:pPr>
        <w:pStyle w:val="Corpsdetexte"/>
        <w:spacing w:before="8"/>
        <w:rPr>
          <w:b/>
          <w:sz w:val="15"/>
        </w:rPr>
      </w:pPr>
    </w:p>
    <w:p w:rsidR="00B43FEF" w:rsidRPr="00BB6B25" w:rsidRDefault="002967AB">
      <w:pPr>
        <w:pStyle w:val="Corpsdetexte"/>
        <w:spacing w:line="242" w:lineRule="auto"/>
        <w:ind w:left="178" w:right="187"/>
      </w:pPr>
      <w:r w:rsidRPr="00BB6B25">
        <w:t>Les</w:t>
      </w:r>
      <w:r w:rsidRPr="00BB6B25">
        <w:rPr>
          <w:spacing w:val="-9"/>
        </w:rPr>
        <w:t xml:space="preserve"> </w:t>
      </w:r>
      <w:r w:rsidRPr="00BB6B25">
        <w:t>appareils</w:t>
      </w:r>
      <w:r w:rsidRPr="00BB6B25">
        <w:rPr>
          <w:spacing w:val="1"/>
        </w:rPr>
        <w:t xml:space="preserve"> </w:t>
      </w:r>
      <w:r w:rsidRPr="00BB6B25">
        <w:t>dc</w:t>
      </w:r>
      <w:r w:rsidRPr="00BB6B25">
        <w:rPr>
          <w:spacing w:val="-9"/>
        </w:rPr>
        <w:t xml:space="preserve"> </w:t>
      </w:r>
      <w:r w:rsidRPr="00BB6B25">
        <w:t>robinetterie</w:t>
      </w:r>
      <w:r w:rsidRPr="00BB6B25">
        <w:rPr>
          <w:spacing w:val="2"/>
        </w:rPr>
        <w:t xml:space="preserve"> </w:t>
      </w:r>
      <w:r w:rsidRPr="00BB6B25">
        <w:t>et</w:t>
      </w:r>
      <w:r w:rsidRPr="00BB6B25">
        <w:rPr>
          <w:spacing w:val="-15"/>
        </w:rPr>
        <w:t xml:space="preserve"> </w:t>
      </w:r>
      <w:r w:rsidRPr="00BB6B25">
        <w:t>accessoires</w:t>
      </w:r>
      <w:r w:rsidRPr="00BB6B25">
        <w:rPr>
          <w:spacing w:val="-4"/>
        </w:rPr>
        <w:t xml:space="preserve"> </w:t>
      </w:r>
      <w:r w:rsidRPr="00BB6B25">
        <w:t>seront</w:t>
      </w:r>
      <w:r w:rsidRPr="00BB6B25">
        <w:rPr>
          <w:spacing w:val="-10"/>
        </w:rPr>
        <w:t xml:space="preserve"> </w:t>
      </w:r>
      <w:r w:rsidRPr="00BB6B25">
        <w:t>en</w:t>
      </w:r>
      <w:r w:rsidRPr="00BB6B25">
        <w:rPr>
          <w:spacing w:val="-8"/>
        </w:rPr>
        <w:t xml:space="preserve"> </w:t>
      </w:r>
      <w:r w:rsidRPr="00BB6B25">
        <w:t>accord</w:t>
      </w:r>
      <w:r w:rsidRPr="00BB6B25">
        <w:rPr>
          <w:spacing w:val="-4"/>
        </w:rPr>
        <w:t xml:space="preserve"> </w:t>
      </w:r>
      <w:r w:rsidRPr="00BB6B25">
        <w:t>avec</w:t>
      </w:r>
      <w:r w:rsidRPr="00BB6B25">
        <w:rPr>
          <w:spacing w:val="-13"/>
        </w:rPr>
        <w:t xml:space="preserve"> </w:t>
      </w:r>
      <w:r w:rsidRPr="00BB6B25">
        <w:t>les</w:t>
      </w:r>
      <w:r w:rsidRPr="00BB6B25">
        <w:rPr>
          <w:spacing w:val="-9"/>
        </w:rPr>
        <w:t xml:space="preserve"> </w:t>
      </w:r>
      <w:r w:rsidRPr="00BB6B25">
        <w:t>ai’tic1es</w:t>
      </w:r>
      <w:r w:rsidRPr="00BB6B25">
        <w:rPr>
          <w:spacing w:val="-5"/>
        </w:rPr>
        <w:t xml:space="preserve"> </w:t>
      </w:r>
      <w:r w:rsidRPr="00BB6B25">
        <w:t>21,</w:t>
      </w:r>
      <w:r w:rsidRPr="00BB6B25">
        <w:rPr>
          <w:spacing w:val="-15"/>
        </w:rPr>
        <w:t xml:space="preserve"> </w:t>
      </w:r>
      <w:r w:rsidRPr="00BB6B25">
        <w:t>22</w:t>
      </w:r>
      <w:r w:rsidRPr="00BB6B25">
        <w:rPr>
          <w:spacing w:val="-15"/>
        </w:rPr>
        <w:t xml:space="preserve"> </w:t>
      </w:r>
      <w:r w:rsidRPr="00BB6B25">
        <w:t>et</w:t>
      </w:r>
      <w:r w:rsidRPr="00BB6B25">
        <w:rPr>
          <w:spacing w:val="-13"/>
        </w:rPr>
        <w:t xml:space="preserve"> </w:t>
      </w:r>
      <w:r w:rsidRPr="00BB6B25">
        <w:t>23</w:t>
      </w:r>
      <w:r w:rsidRPr="00BB6B25">
        <w:rPr>
          <w:spacing w:val="-10"/>
        </w:rPr>
        <w:t xml:space="preserve"> </w:t>
      </w:r>
      <w:r w:rsidRPr="00BB6B25">
        <w:t>du Fascicule</w:t>
      </w:r>
      <w:r w:rsidRPr="00BB6B25">
        <w:rPr>
          <w:spacing w:val="-19"/>
        </w:rPr>
        <w:t xml:space="preserve"> </w:t>
      </w:r>
      <w:r w:rsidRPr="00BB6B25">
        <w:t>71</w:t>
      </w:r>
      <w:r w:rsidRPr="00BB6B25">
        <w:rPr>
          <w:spacing w:val="-34"/>
        </w:rPr>
        <w:t xml:space="preserve"> </w:t>
      </w:r>
      <w:r w:rsidRPr="00BB6B25">
        <w:t>du</w:t>
      </w:r>
      <w:r w:rsidRPr="00BB6B25">
        <w:rPr>
          <w:spacing w:val="-31"/>
        </w:rPr>
        <w:t xml:space="preserve"> </w:t>
      </w:r>
      <w:r w:rsidRPr="00BB6B25">
        <w:t>CCTG.</w:t>
      </w:r>
    </w:p>
    <w:p w:rsidR="00B43FEF" w:rsidRPr="00BB6B25" w:rsidRDefault="002967AB">
      <w:pPr>
        <w:pStyle w:val="Titre3"/>
        <w:numPr>
          <w:ilvl w:val="2"/>
          <w:numId w:val="19"/>
        </w:numPr>
        <w:tabs>
          <w:tab w:val="left" w:pos="885"/>
        </w:tabs>
        <w:spacing w:before="151"/>
      </w:pPr>
      <w:bookmarkStart w:id="29" w:name="_Toc5891433"/>
      <w:r w:rsidRPr="00BB6B25">
        <w:rPr>
          <w:w w:val="105"/>
        </w:rPr>
        <w:t>Conduites</w:t>
      </w:r>
      <w:r w:rsidRPr="00BB6B25">
        <w:rPr>
          <w:spacing w:val="-10"/>
          <w:w w:val="105"/>
        </w:rPr>
        <w:t xml:space="preserve"> </w:t>
      </w:r>
      <w:r w:rsidRPr="00BB6B25">
        <w:rPr>
          <w:w w:val="105"/>
        </w:rPr>
        <w:t>d’alimentation</w:t>
      </w:r>
      <w:r w:rsidRPr="00BB6B25">
        <w:rPr>
          <w:spacing w:val="-9"/>
          <w:w w:val="105"/>
        </w:rPr>
        <w:t xml:space="preserve"> </w:t>
      </w:r>
      <w:r w:rsidRPr="00BB6B25">
        <w:rPr>
          <w:w w:val="105"/>
        </w:rPr>
        <w:t>en</w:t>
      </w:r>
      <w:r w:rsidRPr="00BB6B25">
        <w:rPr>
          <w:spacing w:val="-9"/>
          <w:w w:val="105"/>
        </w:rPr>
        <w:t xml:space="preserve"> </w:t>
      </w:r>
      <w:r w:rsidRPr="00BB6B25">
        <w:rPr>
          <w:w w:val="105"/>
        </w:rPr>
        <w:t>eau</w:t>
      </w:r>
      <w:r w:rsidRPr="00BB6B25">
        <w:rPr>
          <w:spacing w:val="-9"/>
          <w:w w:val="105"/>
        </w:rPr>
        <w:t xml:space="preserve"> </w:t>
      </w:r>
      <w:r w:rsidRPr="00BB6B25">
        <w:rPr>
          <w:w w:val="105"/>
        </w:rPr>
        <w:t>potable</w:t>
      </w:r>
      <w:r w:rsidRPr="00BB6B25">
        <w:rPr>
          <w:spacing w:val="-10"/>
          <w:w w:val="105"/>
        </w:rPr>
        <w:t xml:space="preserve"> </w:t>
      </w:r>
      <w:r w:rsidRPr="00BB6B25">
        <w:rPr>
          <w:w w:val="105"/>
        </w:rPr>
        <w:t>en</w:t>
      </w:r>
      <w:r w:rsidRPr="00BB6B25">
        <w:rPr>
          <w:spacing w:val="-6"/>
          <w:w w:val="105"/>
        </w:rPr>
        <w:t xml:space="preserve"> </w:t>
      </w:r>
      <w:r w:rsidRPr="00BB6B25">
        <w:rPr>
          <w:w w:val="105"/>
        </w:rPr>
        <w:t>matériaux</w:t>
      </w:r>
      <w:r w:rsidRPr="00BB6B25">
        <w:rPr>
          <w:spacing w:val="-14"/>
          <w:w w:val="105"/>
        </w:rPr>
        <w:t xml:space="preserve"> </w:t>
      </w:r>
      <w:r w:rsidRPr="00BB6B25">
        <w:rPr>
          <w:w w:val="105"/>
        </w:rPr>
        <w:t>plastiques</w:t>
      </w:r>
      <w:r w:rsidR="00080B5C">
        <w:rPr>
          <w:w w:val="105"/>
        </w:rPr>
        <w:t> :</w:t>
      </w:r>
      <w:bookmarkEnd w:id="29"/>
      <w:r w:rsidR="00080B5C">
        <w:rPr>
          <w:w w:val="105"/>
        </w:rPr>
        <w:t xml:space="preserve"> </w:t>
      </w:r>
    </w:p>
    <w:p w:rsidR="00080B5C" w:rsidRDefault="00080B5C" w:rsidP="00080B5C">
      <w:pPr>
        <w:pStyle w:val="Corpsdetexte"/>
        <w:spacing w:before="9"/>
        <w:ind w:left="164"/>
      </w:pPr>
    </w:p>
    <w:p w:rsidR="00B43FEF" w:rsidRPr="00080B5C" w:rsidRDefault="00080B5C" w:rsidP="00080B5C">
      <w:pPr>
        <w:pStyle w:val="Corpsdetexte"/>
        <w:spacing w:before="9"/>
        <w:ind w:left="164"/>
      </w:pPr>
      <w:r w:rsidRPr="00080B5C">
        <w:t xml:space="preserve">Elles </w:t>
      </w:r>
      <w:r>
        <w:t>seront en PEHD de 16 bars de pression nominale.</w:t>
      </w:r>
    </w:p>
    <w:p w:rsidR="00B43FEF" w:rsidRPr="00BB6B25" w:rsidRDefault="002967AB">
      <w:pPr>
        <w:pStyle w:val="Corpsdetexte"/>
        <w:ind w:left="171" w:right="1319"/>
      </w:pPr>
      <w:r w:rsidRPr="00BB6B25">
        <w:t>Elles devront correspondre à l'article 17 du fascicule 74 du C.C.T.G.</w:t>
      </w:r>
    </w:p>
    <w:p w:rsidR="00B43FEF" w:rsidRPr="00BB6B25" w:rsidRDefault="002967AB">
      <w:pPr>
        <w:pStyle w:val="Titre3"/>
        <w:numPr>
          <w:ilvl w:val="3"/>
          <w:numId w:val="19"/>
        </w:numPr>
        <w:tabs>
          <w:tab w:val="left" w:pos="969"/>
        </w:tabs>
        <w:spacing w:before="149"/>
      </w:pPr>
      <w:bookmarkStart w:id="30" w:name="_Toc5891434"/>
      <w:r w:rsidRPr="00BB6B25">
        <w:t>Tuyaux</w:t>
      </w:r>
      <w:r w:rsidRPr="00BB6B25">
        <w:rPr>
          <w:spacing w:val="43"/>
        </w:rPr>
        <w:t xml:space="preserve"> </w:t>
      </w:r>
      <w:r w:rsidRPr="00BB6B25">
        <w:t>Polyéthylène</w:t>
      </w:r>
      <w:bookmarkEnd w:id="30"/>
    </w:p>
    <w:p w:rsidR="00B43FEF" w:rsidRPr="00BB6B25" w:rsidRDefault="002967AB">
      <w:pPr>
        <w:pStyle w:val="Paragraphedeliste"/>
        <w:numPr>
          <w:ilvl w:val="4"/>
          <w:numId w:val="19"/>
        </w:numPr>
        <w:tabs>
          <w:tab w:val="left" w:pos="1413"/>
        </w:tabs>
        <w:spacing w:before="72"/>
        <w:rPr>
          <w:sz w:val="20"/>
        </w:rPr>
      </w:pPr>
      <w:r w:rsidRPr="00BB6B25">
        <w:rPr>
          <w:sz w:val="20"/>
        </w:rPr>
        <w:t>Pour les branchements</w:t>
      </w:r>
      <w:r w:rsidRPr="00BB6B25">
        <w:rPr>
          <w:spacing w:val="-10"/>
          <w:sz w:val="20"/>
        </w:rPr>
        <w:t xml:space="preserve"> </w:t>
      </w:r>
      <w:r w:rsidRPr="00BB6B25">
        <w:rPr>
          <w:sz w:val="20"/>
        </w:rPr>
        <w:t>particuliers</w:t>
      </w:r>
    </w:p>
    <w:p w:rsidR="00B43FEF" w:rsidRPr="00BB6B25" w:rsidRDefault="002967AB">
      <w:pPr>
        <w:pStyle w:val="Corpsdetexte"/>
        <w:spacing w:before="154" w:line="244" w:lineRule="auto"/>
        <w:ind w:left="171" w:right="187"/>
      </w:pPr>
      <w:r w:rsidRPr="00BB6B25">
        <w:t>En</w:t>
      </w:r>
      <w:r w:rsidRPr="00BB6B25">
        <w:rPr>
          <w:spacing w:val="-18"/>
        </w:rPr>
        <w:t xml:space="preserve"> </w:t>
      </w:r>
      <w:r w:rsidRPr="00BB6B25">
        <w:t>Polyéthylène</w:t>
      </w:r>
      <w:r w:rsidRPr="00BB6B25">
        <w:rPr>
          <w:spacing w:val="-8"/>
        </w:rPr>
        <w:t xml:space="preserve"> </w:t>
      </w:r>
      <w:r w:rsidRPr="00BB6B25">
        <w:t>bande</w:t>
      </w:r>
      <w:r w:rsidRPr="00BB6B25">
        <w:rPr>
          <w:spacing w:val="-11"/>
        </w:rPr>
        <w:t xml:space="preserve"> </w:t>
      </w:r>
      <w:r w:rsidRPr="00BB6B25">
        <w:t>bleu</w:t>
      </w:r>
      <w:r w:rsidRPr="00BB6B25">
        <w:rPr>
          <w:spacing w:val="-6"/>
        </w:rPr>
        <w:t xml:space="preserve"> </w:t>
      </w:r>
      <w:r w:rsidRPr="00BB6B25">
        <w:t>qualité</w:t>
      </w:r>
      <w:r w:rsidRPr="00BB6B25">
        <w:rPr>
          <w:spacing w:val="-12"/>
        </w:rPr>
        <w:t xml:space="preserve"> </w:t>
      </w:r>
      <w:r w:rsidRPr="00BB6B25">
        <w:t>organoleptique</w:t>
      </w:r>
      <w:r w:rsidRPr="00BB6B25">
        <w:rPr>
          <w:spacing w:val="6"/>
        </w:rPr>
        <w:t xml:space="preserve"> </w:t>
      </w:r>
      <w:r w:rsidRPr="00BB6B25">
        <w:t>conforme</w:t>
      </w:r>
      <w:r w:rsidRPr="00BB6B25">
        <w:rPr>
          <w:spacing w:val="-10"/>
        </w:rPr>
        <w:t xml:space="preserve"> </w:t>
      </w:r>
      <w:r w:rsidRPr="00BB6B25">
        <w:t>à</w:t>
      </w:r>
      <w:r w:rsidRPr="00BB6B25">
        <w:rPr>
          <w:spacing w:val="-18"/>
        </w:rPr>
        <w:t xml:space="preserve"> </w:t>
      </w:r>
      <w:r w:rsidRPr="00BB6B25">
        <w:t>la</w:t>
      </w:r>
      <w:r w:rsidRPr="00BB6B25">
        <w:rPr>
          <w:spacing w:val="-15"/>
        </w:rPr>
        <w:t xml:space="preserve"> </w:t>
      </w:r>
      <w:r w:rsidRPr="00BB6B25">
        <w:t>norme</w:t>
      </w:r>
      <w:r w:rsidRPr="00BB6B25">
        <w:rPr>
          <w:spacing w:val="-9"/>
        </w:rPr>
        <w:t xml:space="preserve"> </w:t>
      </w:r>
      <w:r w:rsidRPr="00BB6B25">
        <w:t>NFT</w:t>
      </w:r>
      <w:r w:rsidRPr="00BB6B25">
        <w:rPr>
          <w:spacing w:val="-19"/>
        </w:rPr>
        <w:t xml:space="preserve"> </w:t>
      </w:r>
      <w:r w:rsidRPr="00BB6B25">
        <w:t>54.062,</w:t>
      </w:r>
      <w:r w:rsidRPr="00BB6B25">
        <w:rPr>
          <w:spacing w:val="-11"/>
        </w:rPr>
        <w:t xml:space="preserve"> </w:t>
      </w:r>
      <w:r w:rsidRPr="00BB6B25">
        <w:t>marque</w:t>
      </w:r>
      <w:r w:rsidRPr="00BB6B25">
        <w:rPr>
          <w:spacing w:val="-4"/>
        </w:rPr>
        <w:t xml:space="preserve"> </w:t>
      </w:r>
      <w:r w:rsidRPr="00BB6B25">
        <w:t>de qualité</w:t>
      </w:r>
      <w:r w:rsidRPr="00BB6B25">
        <w:rPr>
          <w:spacing w:val="-10"/>
        </w:rPr>
        <w:t xml:space="preserve"> </w:t>
      </w:r>
      <w:r w:rsidRPr="00BB6B25">
        <w:t>NF</w:t>
      </w:r>
      <w:r w:rsidRPr="00BB6B25">
        <w:rPr>
          <w:spacing w:val="-17"/>
        </w:rPr>
        <w:t xml:space="preserve"> </w:t>
      </w:r>
      <w:r w:rsidRPr="00BB6B25">
        <w:t>4.14</w:t>
      </w:r>
      <w:r w:rsidRPr="00BB6B25">
        <w:rPr>
          <w:spacing w:val="-13"/>
        </w:rPr>
        <w:t xml:space="preserve"> </w:t>
      </w:r>
      <w:r w:rsidRPr="00BB6B25">
        <w:t>-</w:t>
      </w:r>
      <w:r w:rsidRPr="00BB6B25">
        <w:rPr>
          <w:spacing w:val="-21"/>
        </w:rPr>
        <w:t xml:space="preserve"> </w:t>
      </w:r>
      <w:r w:rsidRPr="00BB6B25">
        <w:t>Groupe</w:t>
      </w:r>
      <w:r w:rsidRPr="00BB6B25">
        <w:rPr>
          <w:spacing w:val="-10"/>
        </w:rPr>
        <w:t xml:space="preserve"> </w:t>
      </w:r>
      <w:r w:rsidRPr="00BB6B25">
        <w:t>2.</w:t>
      </w:r>
    </w:p>
    <w:p w:rsidR="00B43FEF" w:rsidRPr="00BB6B25" w:rsidRDefault="00B43FEF">
      <w:pPr>
        <w:pStyle w:val="Corpsdetexte"/>
        <w:spacing w:before="8"/>
        <w:rPr>
          <w:sz w:val="16"/>
        </w:rPr>
      </w:pPr>
    </w:p>
    <w:p w:rsidR="00B43FEF" w:rsidRPr="00BB6B25" w:rsidRDefault="002967AB">
      <w:pPr>
        <w:pStyle w:val="Corpsdetexte"/>
        <w:ind w:left="164" w:right="1319"/>
      </w:pPr>
      <w:r w:rsidRPr="00BB6B25">
        <w:t>PEHD 16 bars DN extérieur 25mm — DN intérieur l9min.</w:t>
      </w:r>
    </w:p>
    <w:p w:rsidR="00B43FEF" w:rsidRPr="00BB6B25" w:rsidRDefault="002967AB">
      <w:pPr>
        <w:pStyle w:val="Corpsdetexte"/>
        <w:spacing w:before="154"/>
        <w:ind w:left="164" w:right="187"/>
      </w:pPr>
      <w:r w:rsidRPr="00BB6B25">
        <w:t>La canalisation de branchement sera placée sous fourreau (Gaine bleue annelée DN 40)</w:t>
      </w:r>
    </w:p>
    <w:p w:rsidR="00B43FEF" w:rsidRPr="00BB6B25" w:rsidRDefault="00B43FEF">
      <w:pPr>
        <w:pStyle w:val="Corpsdetexte"/>
        <w:spacing w:before="9"/>
        <w:rPr>
          <w:sz w:val="22"/>
        </w:rPr>
      </w:pPr>
    </w:p>
    <w:p w:rsidR="00B43FEF" w:rsidRPr="00BB6B25" w:rsidRDefault="002967AB">
      <w:pPr>
        <w:pStyle w:val="Titre3"/>
        <w:numPr>
          <w:ilvl w:val="2"/>
          <w:numId w:val="19"/>
        </w:numPr>
        <w:tabs>
          <w:tab w:val="left" w:pos="892"/>
        </w:tabs>
        <w:ind w:left="891"/>
      </w:pPr>
      <w:bookmarkStart w:id="31" w:name="_Toc5891435"/>
      <w:r w:rsidRPr="00BB6B25">
        <w:rPr>
          <w:w w:val="105"/>
        </w:rPr>
        <w:t>Système de prise en charge pour branchement</w:t>
      </w:r>
      <w:r w:rsidRPr="00BB6B25">
        <w:rPr>
          <w:spacing w:val="5"/>
          <w:w w:val="105"/>
        </w:rPr>
        <w:t xml:space="preserve"> </w:t>
      </w:r>
      <w:r w:rsidRPr="00BB6B25">
        <w:rPr>
          <w:w w:val="105"/>
        </w:rPr>
        <w:t>particulier</w:t>
      </w:r>
      <w:bookmarkEnd w:id="31"/>
    </w:p>
    <w:p w:rsidR="00B43FEF" w:rsidRPr="00BB6B25" w:rsidRDefault="00B43FEF">
      <w:pPr>
        <w:pStyle w:val="Corpsdetexte"/>
        <w:spacing w:before="9"/>
        <w:rPr>
          <w:b/>
          <w:sz w:val="24"/>
        </w:rPr>
      </w:pPr>
    </w:p>
    <w:p w:rsidR="00B43FEF" w:rsidRPr="00BB6B25" w:rsidRDefault="002967AB">
      <w:pPr>
        <w:pStyle w:val="Paragraphedeliste"/>
        <w:numPr>
          <w:ilvl w:val="5"/>
          <w:numId w:val="19"/>
        </w:numPr>
        <w:tabs>
          <w:tab w:val="left" w:pos="870"/>
        </w:tabs>
        <w:ind w:firstLine="367"/>
        <w:rPr>
          <w:sz w:val="20"/>
        </w:rPr>
      </w:pPr>
      <w:r w:rsidRPr="00BB6B25">
        <w:rPr>
          <w:sz w:val="20"/>
        </w:rPr>
        <w:t>Sur conduite Polyéthylène</w:t>
      </w:r>
      <w:r w:rsidRPr="00BB6B25">
        <w:rPr>
          <w:spacing w:val="-5"/>
          <w:sz w:val="20"/>
        </w:rPr>
        <w:t xml:space="preserve"> </w:t>
      </w:r>
      <w:r w:rsidRPr="00BB6B25">
        <w:rPr>
          <w:sz w:val="20"/>
        </w:rPr>
        <w:t>:</w:t>
      </w:r>
    </w:p>
    <w:p w:rsidR="00B43FEF" w:rsidRPr="00BB6B25" w:rsidRDefault="002967AB">
      <w:pPr>
        <w:pStyle w:val="Corpsdetexte"/>
        <w:spacing w:before="147" w:line="244" w:lineRule="auto"/>
        <w:ind w:left="157" w:right="238" w:hanging="8"/>
      </w:pPr>
      <w:r w:rsidRPr="00BB6B25">
        <w:t>Selle dc branchement électro-soudable avec perforateur incorporé conforme aux normes NF ISO 8085, NF EN 1555 et NF EN 12201 (Type INNOGAZ ou similaire).</w:t>
      </w:r>
    </w:p>
    <w:p w:rsidR="00B43FEF" w:rsidRPr="00BB6B25" w:rsidRDefault="002967AB">
      <w:pPr>
        <w:pStyle w:val="Paragraphedeliste"/>
        <w:numPr>
          <w:ilvl w:val="5"/>
          <w:numId w:val="19"/>
        </w:numPr>
        <w:tabs>
          <w:tab w:val="left" w:pos="870"/>
        </w:tabs>
        <w:spacing w:before="86" w:line="297" w:lineRule="auto"/>
        <w:ind w:right="6277" w:firstLine="367"/>
        <w:rPr>
          <w:sz w:val="20"/>
        </w:rPr>
      </w:pPr>
      <w:r w:rsidRPr="00BB6B25">
        <w:rPr>
          <w:sz w:val="20"/>
        </w:rPr>
        <w:t xml:space="preserve">Sur conduite Fonte : </w:t>
      </w:r>
      <w:r w:rsidRPr="00BB6B25">
        <w:rPr>
          <w:w w:val="95"/>
          <w:sz w:val="20"/>
        </w:rPr>
        <w:t>Robinet d'arrêt</w:t>
      </w:r>
      <w:r w:rsidRPr="00BB6B25">
        <w:rPr>
          <w:spacing w:val="-11"/>
          <w:w w:val="95"/>
          <w:sz w:val="20"/>
        </w:rPr>
        <w:t xml:space="preserve"> </w:t>
      </w:r>
      <w:r w:rsidRPr="00BB6B25">
        <w:rPr>
          <w:w w:val="95"/>
          <w:sz w:val="20"/>
        </w:rPr>
        <w:t>:</w:t>
      </w:r>
    </w:p>
    <w:p w:rsidR="00B43FEF" w:rsidRPr="00BB6B25" w:rsidRDefault="002967AB">
      <w:pPr>
        <w:pStyle w:val="Paragraphedeliste"/>
        <w:numPr>
          <w:ilvl w:val="0"/>
          <w:numId w:val="18"/>
        </w:numPr>
        <w:tabs>
          <w:tab w:val="left" w:pos="544"/>
        </w:tabs>
        <w:spacing w:before="28" w:line="312" w:lineRule="auto"/>
        <w:ind w:right="341" w:hanging="360"/>
        <w:jc w:val="both"/>
        <w:rPr>
          <w:sz w:val="20"/>
        </w:rPr>
      </w:pPr>
      <w:r w:rsidRPr="00BB6B25">
        <w:rPr>
          <w:sz w:val="20"/>
        </w:rPr>
        <w:t>Type de robinet : 1/4 de tour en bronze à boisseau sphérique avec raccord intégré (DN20 pour tube DN 25 mm) permettant une prise en charge sur le dessus (Type Saint Germain et</w:t>
      </w:r>
      <w:r w:rsidRPr="00BB6B25">
        <w:rPr>
          <w:spacing w:val="-32"/>
          <w:sz w:val="20"/>
        </w:rPr>
        <w:t xml:space="preserve"> </w:t>
      </w:r>
      <w:r w:rsidRPr="00BB6B25">
        <w:rPr>
          <w:sz w:val="20"/>
        </w:rPr>
        <w:t>Staub</w:t>
      </w:r>
      <w:r w:rsidRPr="00BB6B25">
        <w:rPr>
          <w:spacing w:val="-32"/>
          <w:sz w:val="20"/>
        </w:rPr>
        <w:t xml:space="preserve"> </w:t>
      </w:r>
      <w:r w:rsidRPr="00BB6B25">
        <w:rPr>
          <w:sz w:val="20"/>
        </w:rPr>
        <w:t>ou</w:t>
      </w:r>
      <w:r w:rsidRPr="00BB6B25">
        <w:rPr>
          <w:spacing w:val="-24"/>
          <w:sz w:val="20"/>
        </w:rPr>
        <w:t xml:space="preserve"> </w:t>
      </w:r>
      <w:r w:rsidRPr="00BB6B25">
        <w:rPr>
          <w:sz w:val="20"/>
        </w:rPr>
        <w:t>similaire).</w:t>
      </w:r>
      <w:r w:rsidR="00080B5C">
        <w:rPr>
          <w:sz w:val="20"/>
        </w:rPr>
        <w:t xml:space="preserve"> </w:t>
      </w:r>
      <w:bookmarkStart w:id="32" w:name="_Hlk5888771"/>
      <w:r w:rsidR="00080B5C">
        <w:rPr>
          <w:sz w:val="20"/>
        </w:rPr>
        <w:t>A adapter suivant préconisations du Délégataire chargé de la Gestion du réseau d’eau potable.</w:t>
      </w:r>
      <w:bookmarkEnd w:id="32"/>
    </w:p>
    <w:p w:rsidR="00B43FEF" w:rsidRPr="00BB6B25" w:rsidRDefault="002967AB">
      <w:pPr>
        <w:pStyle w:val="Paragraphedeliste"/>
        <w:numPr>
          <w:ilvl w:val="0"/>
          <w:numId w:val="18"/>
        </w:numPr>
        <w:tabs>
          <w:tab w:val="left" w:pos="717"/>
        </w:tabs>
        <w:spacing w:before="82" w:line="244" w:lineRule="auto"/>
        <w:ind w:right="350" w:hanging="360"/>
        <w:jc w:val="both"/>
        <w:rPr>
          <w:sz w:val="20"/>
        </w:rPr>
      </w:pPr>
      <w:r w:rsidRPr="00BB6B25">
        <w:rPr>
          <w:sz w:val="20"/>
        </w:rPr>
        <w:t>Type de robinet : 1/4 de tour en bronze à boisseau sphérique avec raccord intègre (DN20 pour tube DN 25 mm) permettant une prise en charge sur le dessus (Type YACUO ou similaire).</w:t>
      </w:r>
      <w:r w:rsidR="00080B5C">
        <w:rPr>
          <w:sz w:val="20"/>
        </w:rPr>
        <w:t xml:space="preserve"> A adapter suivant préconisations du Délégataire chargé de la Gestion du réseau d’eau potable.</w:t>
      </w:r>
    </w:p>
    <w:p w:rsidR="00B43FEF" w:rsidRPr="00BB6B25" w:rsidRDefault="002967AB">
      <w:pPr>
        <w:pStyle w:val="Paragraphedeliste"/>
        <w:numPr>
          <w:ilvl w:val="0"/>
          <w:numId w:val="18"/>
        </w:numPr>
        <w:tabs>
          <w:tab w:val="left" w:pos="537"/>
        </w:tabs>
        <w:spacing w:before="82"/>
        <w:ind w:left="536" w:hanging="180"/>
        <w:rPr>
          <w:sz w:val="20"/>
        </w:rPr>
      </w:pPr>
      <w:r w:rsidRPr="00BB6B25">
        <w:rPr>
          <w:sz w:val="20"/>
        </w:rPr>
        <w:t>Sens</w:t>
      </w:r>
      <w:r w:rsidRPr="00BB6B25">
        <w:rPr>
          <w:spacing w:val="-35"/>
          <w:sz w:val="20"/>
        </w:rPr>
        <w:t xml:space="preserve"> </w:t>
      </w:r>
      <w:r w:rsidRPr="00BB6B25">
        <w:rPr>
          <w:sz w:val="20"/>
        </w:rPr>
        <w:t>d'ouverture</w:t>
      </w:r>
      <w:r w:rsidRPr="00BB6B25">
        <w:rPr>
          <w:spacing w:val="-36"/>
          <w:sz w:val="20"/>
        </w:rPr>
        <w:t xml:space="preserve"> </w:t>
      </w:r>
      <w:r w:rsidRPr="00BB6B25">
        <w:rPr>
          <w:sz w:val="20"/>
        </w:rPr>
        <w:t>:</w:t>
      </w:r>
      <w:r w:rsidRPr="00BB6B25">
        <w:rPr>
          <w:spacing w:val="-36"/>
          <w:sz w:val="20"/>
        </w:rPr>
        <w:t xml:space="preserve"> </w:t>
      </w:r>
      <w:r w:rsidRPr="00BB6B25">
        <w:rPr>
          <w:sz w:val="20"/>
        </w:rPr>
        <w:t>inverse</w:t>
      </w:r>
      <w:r w:rsidRPr="00BB6B25">
        <w:rPr>
          <w:spacing w:val="-34"/>
          <w:sz w:val="20"/>
        </w:rPr>
        <w:t xml:space="preserve"> </w:t>
      </w:r>
      <w:r w:rsidRPr="00BB6B25">
        <w:rPr>
          <w:spacing w:val="-6"/>
          <w:sz w:val="20"/>
        </w:rPr>
        <w:t>du</w:t>
      </w:r>
      <w:r w:rsidRPr="00BB6B25">
        <w:rPr>
          <w:spacing w:val="-45"/>
          <w:sz w:val="20"/>
        </w:rPr>
        <w:t xml:space="preserve"> </w:t>
      </w:r>
      <w:r w:rsidRPr="00BB6B25">
        <w:rPr>
          <w:sz w:val="20"/>
        </w:rPr>
        <w:t>sens</w:t>
      </w:r>
      <w:r w:rsidRPr="00BB6B25">
        <w:rPr>
          <w:spacing w:val="-27"/>
          <w:sz w:val="20"/>
        </w:rPr>
        <w:t xml:space="preserve"> </w:t>
      </w:r>
      <w:r w:rsidRPr="00BB6B25">
        <w:rPr>
          <w:sz w:val="20"/>
        </w:rPr>
        <w:t>horaire.</w:t>
      </w:r>
    </w:p>
    <w:p w:rsidR="00B43FEF" w:rsidRPr="00BB6B25" w:rsidRDefault="00B43FEF">
      <w:pPr>
        <w:pStyle w:val="Corpsdetexte"/>
        <w:spacing w:before="10"/>
        <w:rPr>
          <w:sz w:val="21"/>
        </w:rPr>
      </w:pPr>
    </w:p>
    <w:p w:rsidR="00B43FEF" w:rsidRPr="00BB6B25" w:rsidRDefault="002967AB">
      <w:pPr>
        <w:pStyle w:val="Corpsdetexte"/>
        <w:spacing w:before="1"/>
        <w:ind w:left="176" w:right="1319"/>
      </w:pPr>
      <w:r w:rsidRPr="00BB6B25">
        <w:rPr>
          <w:w w:val="90"/>
        </w:rPr>
        <w:t>Collier :</w:t>
      </w:r>
    </w:p>
    <w:p w:rsidR="00B43FEF" w:rsidRPr="00BB6B25" w:rsidRDefault="002967AB">
      <w:pPr>
        <w:pStyle w:val="Paragraphedeliste"/>
        <w:numPr>
          <w:ilvl w:val="0"/>
          <w:numId w:val="18"/>
        </w:numPr>
        <w:tabs>
          <w:tab w:val="left" w:pos="537"/>
        </w:tabs>
        <w:spacing w:before="154" w:line="249" w:lineRule="auto"/>
        <w:ind w:right="387" w:hanging="360"/>
        <w:jc w:val="both"/>
        <w:rPr>
          <w:sz w:val="20"/>
        </w:rPr>
      </w:pPr>
      <w:r w:rsidRPr="00BB6B25">
        <w:rPr>
          <w:sz w:val="20"/>
        </w:rPr>
        <w:t>Collier à sangle multi-diamètre en inox revêtu EPOXY pour robinet Type Saint - Germain et Staub.</w:t>
      </w:r>
      <w:r w:rsidR="00080B5C">
        <w:rPr>
          <w:sz w:val="20"/>
        </w:rPr>
        <w:t xml:space="preserve"> A adapter suivant préconisations du Délégataire chargé de la Gestion du réseau d’eau potable.</w:t>
      </w:r>
    </w:p>
    <w:p w:rsidR="00B43FEF" w:rsidRPr="00BB6B25" w:rsidRDefault="002967AB">
      <w:pPr>
        <w:pStyle w:val="Paragraphedeliste"/>
        <w:numPr>
          <w:ilvl w:val="0"/>
          <w:numId w:val="18"/>
        </w:numPr>
        <w:tabs>
          <w:tab w:val="left" w:pos="717"/>
        </w:tabs>
        <w:spacing w:before="70"/>
        <w:ind w:hanging="360"/>
        <w:rPr>
          <w:sz w:val="20"/>
        </w:rPr>
      </w:pPr>
      <w:r w:rsidRPr="00BB6B25">
        <w:rPr>
          <w:sz w:val="20"/>
        </w:rPr>
        <w:t>Fonte ou acier revêtu EPOXY pour canalisation avec joint</w:t>
      </w:r>
      <w:r w:rsidRPr="00BB6B25">
        <w:rPr>
          <w:spacing w:val="-23"/>
          <w:sz w:val="20"/>
        </w:rPr>
        <w:t xml:space="preserve"> </w:t>
      </w:r>
      <w:r w:rsidRPr="00BB6B25">
        <w:rPr>
          <w:sz w:val="20"/>
        </w:rPr>
        <w:t>d'étanchéité.</w:t>
      </w:r>
      <w:r w:rsidR="00EE5719">
        <w:rPr>
          <w:sz w:val="20"/>
        </w:rPr>
        <w:t xml:space="preserve"> A adapter suivant préconisations du Délégataire chargé de la Gestion du réseau d’eau potable.</w:t>
      </w:r>
    </w:p>
    <w:p w:rsidR="00B43FEF" w:rsidRPr="00BB6B25" w:rsidRDefault="00B43FEF">
      <w:pPr>
        <w:pStyle w:val="Corpsdetexte"/>
        <w:spacing w:before="9"/>
        <w:rPr>
          <w:sz w:val="22"/>
        </w:rPr>
      </w:pPr>
    </w:p>
    <w:p w:rsidR="00B43FEF" w:rsidRPr="00BB6B25" w:rsidRDefault="002967AB">
      <w:pPr>
        <w:pStyle w:val="Titre3"/>
        <w:numPr>
          <w:ilvl w:val="2"/>
          <w:numId w:val="19"/>
        </w:numPr>
        <w:tabs>
          <w:tab w:val="left" w:pos="890"/>
        </w:tabs>
        <w:ind w:left="889"/>
      </w:pPr>
      <w:bookmarkStart w:id="33" w:name="_Toc5891436"/>
      <w:r w:rsidRPr="00BB6B25">
        <w:rPr>
          <w:w w:val="105"/>
        </w:rPr>
        <w:t>Abri</w:t>
      </w:r>
      <w:r w:rsidRPr="00BB6B25">
        <w:rPr>
          <w:spacing w:val="6"/>
          <w:w w:val="105"/>
        </w:rPr>
        <w:t xml:space="preserve"> </w:t>
      </w:r>
      <w:r w:rsidRPr="00BB6B25">
        <w:rPr>
          <w:w w:val="105"/>
        </w:rPr>
        <w:t>compteur</w:t>
      </w:r>
      <w:bookmarkEnd w:id="33"/>
    </w:p>
    <w:p w:rsidR="00B43FEF" w:rsidRPr="00BB6B25" w:rsidRDefault="00B43FEF">
      <w:pPr>
        <w:pStyle w:val="Corpsdetexte"/>
        <w:spacing w:before="8"/>
        <w:rPr>
          <w:b/>
          <w:sz w:val="26"/>
        </w:rPr>
      </w:pPr>
    </w:p>
    <w:p w:rsidR="00B43FEF" w:rsidRPr="00BB6B25" w:rsidRDefault="002967AB">
      <w:pPr>
        <w:pStyle w:val="Corpsdetexte"/>
        <w:spacing w:line="288" w:lineRule="auto"/>
        <w:ind w:left="166" w:right="187"/>
      </w:pPr>
      <w:r w:rsidRPr="00BB6B25">
        <w:t>Regard</w:t>
      </w:r>
      <w:r w:rsidRPr="00BB6B25">
        <w:rPr>
          <w:spacing w:val="-14"/>
        </w:rPr>
        <w:t xml:space="preserve"> </w:t>
      </w:r>
      <w:r w:rsidRPr="00BB6B25">
        <w:t>compact</w:t>
      </w:r>
      <w:r w:rsidRPr="00BB6B25">
        <w:rPr>
          <w:spacing w:val="-14"/>
        </w:rPr>
        <w:t xml:space="preserve"> </w:t>
      </w:r>
      <w:r w:rsidRPr="00BB6B25">
        <w:t>type</w:t>
      </w:r>
      <w:r w:rsidRPr="00BB6B25">
        <w:rPr>
          <w:spacing w:val="-14"/>
        </w:rPr>
        <w:t xml:space="preserve"> </w:t>
      </w:r>
      <w:r w:rsidRPr="00BB6B25">
        <w:t>HYDROCOMPACT</w:t>
      </w:r>
      <w:r w:rsidRPr="00BB6B25">
        <w:rPr>
          <w:spacing w:val="-12"/>
        </w:rPr>
        <w:t xml:space="preserve"> </w:t>
      </w:r>
      <w:r w:rsidRPr="00BB6B25">
        <w:t>hauteur</w:t>
      </w:r>
      <w:r w:rsidRPr="00BB6B25">
        <w:rPr>
          <w:spacing w:val="-14"/>
        </w:rPr>
        <w:t xml:space="preserve"> </w:t>
      </w:r>
      <w:r w:rsidRPr="00BB6B25">
        <w:t>85-103</w:t>
      </w:r>
      <w:r w:rsidRPr="00BB6B25">
        <w:rPr>
          <w:spacing w:val="-14"/>
        </w:rPr>
        <w:t xml:space="preserve"> </w:t>
      </w:r>
      <w:r w:rsidRPr="00BB6B25">
        <w:t>cm</w:t>
      </w:r>
      <w:r w:rsidRPr="00BB6B25">
        <w:rPr>
          <w:spacing w:val="-11"/>
        </w:rPr>
        <w:t xml:space="preserve"> </w:t>
      </w:r>
      <w:r w:rsidRPr="00BB6B25">
        <w:t>pour</w:t>
      </w:r>
      <w:r w:rsidRPr="00BB6B25">
        <w:rPr>
          <w:spacing w:val="-17"/>
        </w:rPr>
        <w:t xml:space="preserve"> </w:t>
      </w:r>
      <w:r w:rsidRPr="00BB6B25">
        <w:t>compteur</w:t>
      </w:r>
      <w:r w:rsidRPr="00BB6B25">
        <w:rPr>
          <w:spacing w:val="-17"/>
        </w:rPr>
        <w:t xml:space="preserve"> </w:t>
      </w:r>
      <w:r w:rsidRPr="00BB6B25">
        <w:t>de</w:t>
      </w:r>
      <w:r w:rsidRPr="00BB6B25">
        <w:rPr>
          <w:spacing w:val="-16"/>
        </w:rPr>
        <w:t xml:space="preserve"> </w:t>
      </w:r>
      <w:r w:rsidRPr="00BB6B25">
        <w:t>110</w:t>
      </w:r>
      <w:r w:rsidRPr="00BB6B25">
        <w:rPr>
          <w:spacing w:val="-16"/>
        </w:rPr>
        <w:t xml:space="preserve"> </w:t>
      </w:r>
      <w:r w:rsidRPr="00BB6B25">
        <w:t>mm</w:t>
      </w:r>
      <w:r w:rsidRPr="00BB6B25">
        <w:rPr>
          <w:spacing w:val="-15"/>
        </w:rPr>
        <w:t xml:space="preserve"> </w:t>
      </w:r>
      <w:r w:rsidRPr="00BB6B25">
        <w:t>ou</w:t>
      </w:r>
      <w:r w:rsidRPr="00BB6B25">
        <w:rPr>
          <w:spacing w:val="-16"/>
        </w:rPr>
        <w:t xml:space="preserve"> </w:t>
      </w:r>
      <w:r w:rsidRPr="00BB6B25">
        <w:t xml:space="preserve">coffret </w:t>
      </w:r>
      <w:r w:rsidRPr="00BB6B25">
        <w:rPr>
          <w:w w:val="95"/>
        </w:rPr>
        <w:t>calorifuge type PARAGEL en</w:t>
      </w:r>
      <w:r w:rsidRPr="00BB6B25">
        <w:rPr>
          <w:spacing w:val="-20"/>
          <w:w w:val="95"/>
        </w:rPr>
        <w:t xml:space="preserve"> </w:t>
      </w:r>
      <w:r w:rsidRPr="00BB6B25">
        <w:rPr>
          <w:w w:val="95"/>
        </w:rPr>
        <w:t>façade.</w:t>
      </w:r>
    </w:p>
    <w:p w:rsidR="00EE5719" w:rsidRDefault="00EE5719" w:rsidP="00EE5719">
      <w:pPr>
        <w:spacing w:line="288" w:lineRule="auto"/>
        <w:rPr>
          <w:sz w:val="20"/>
        </w:rPr>
      </w:pPr>
      <w:r>
        <w:rPr>
          <w:sz w:val="20"/>
        </w:rPr>
        <w:t xml:space="preserve">A adapter suivant préconisations du Délégataire chargé de la Gestion du réseau d’eau potable. </w:t>
      </w:r>
    </w:p>
    <w:p w:rsidR="00EE5719" w:rsidRDefault="00EE5719" w:rsidP="00EE5719">
      <w:pPr>
        <w:spacing w:line="288" w:lineRule="auto"/>
        <w:rPr>
          <w:sz w:val="20"/>
        </w:rPr>
      </w:pPr>
    </w:p>
    <w:p w:rsidR="00B43FEF" w:rsidRPr="00EE5719" w:rsidRDefault="002967AB" w:rsidP="00EE5719">
      <w:pPr>
        <w:spacing w:line="288" w:lineRule="auto"/>
        <w:rPr>
          <w:i/>
        </w:rPr>
      </w:pPr>
      <w:r w:rsidRPr="00EE5719">
        <w:rPr>
          <w:b/>
          <w:i/>
          <w:u w:val="single"/>
        </w:rPr>
        <w:t>Nota :</w:t>
      </w:r>
      <w:r w:rsidRPr="00EE5719">
        <w:rPr>
          <w:i/>
        </w:rPr>
        <w:t xml:space="preserve"> Dans tous les cas les raccords de liaison entre la canalisation du branchement, et le regard compact ou en façade seront réalisés avec un manchon électro-soudable.</w:t>
      </w:r>
    </w:p>
    <w:p w:rsidR="00B43FEF" w:rsidRPr="00BB6B25" w:rsidRDefault="00B43FEF">
      <w:pPr>
        <w:pStyle w:val="Corpsdetexte"/>
        <w:spacing w:before="11"/>
        <w:rPr>
          <w:sz w:val="16"/>
        </w:rPr>
      </w:pPr>
    </w:p>
    <w:p w:rsidR="00B43FEF" w:rsidRPr="00BB6B25" w:rsidRDefault="002967AB">
      <w:pPr>
        <w:pStyle w:val="Corpsdetexte"/>
        <w:spacing w:line="309" w:lineRule="auto"/>
        <w:ind w:left="119" w:right="580" w:firstLine="7"/>
      </w:pPr>
      <w:r w:rsidRPr="00BB6B25">
        <w:t>D'autre</w:t>
      </w:r>
      <w:r w:rsidRPr="00BB6B25">
        <w:rPr>
          <w:spacing w:val="-15"/>
        </w:rPr>
        <w:t xml:space="preserve"> </w:t>
      </w:r>
      <w:r w:rsidRPr="00BB6B25">
        <w:t>part</w:t>
      </w:r>
      <w:r w:rsidRPr="00BB6B25">
        <w:rPr>
          <w:spacing w:val="-9"/>
        </w:rPr>
        <w:t xml:space="preserve"> </w:t>
      </w:r>
      <w:r w:rsidRPr="00BB6B25">
        <w:t>une</w:t>
      </w:r>
      <w:r w:rsidRPr="00BB6B25">
        <w:rPr>
          <w:spacing w:val="-17"/>
        </w:rPr>
        <w:t xml:space="preserve"> </w:t>
      </w:r>
      <w:r w:rsidRPr="00BB6B25">
        <w:t>longueur</w:t>
      </w:r>
      <w:r w:rsidRPr="00BB6B25">
        <w:rPr>
          <w:spacing w:val="-9"/>
        </w:rPr>
        <w:t xml:space="preserve"> </w:t>
      </w:r>
      <w:r w:rsidRPr="00BB6B25">
        <w:t>de</w:t>
      </w:r>
      <w:r w:rsidRPr="00BB6B25">
        <w:rPr>
          <w:spacing w:val="-10"/>
        </w:rPr>
        <w:t xml:space="preserve"> </w:t>
      </w:r>
      <w:r w:rsidRPr="00BB6B25">
        <w:t>tuyau</w:t>
      </w:r>
      <w:r w:rsidRPr="00BB6B25">
        <w:rPr>
          <w:spacing w:val="-7"/>
        </w:rPr>
        <w:t xml:space="preserve"> </w:t>
      </w:r>
      <w:r w:rsidRPr="00BB6B25">
        <w:t>égale</w:t>
      </w:r>
      <w:r w:rsidRPr="00BB6B25">
        <w:rPr>
          <w:spacing w:val="-12"/>
        </w:rPr>
        <w:t xml:space="preserve"> </w:t>
      </w:r>
      <w:r w:rsidRPr="00BB6B25">
        <w:t>à</w:t>
      </w:r>
      <w:r w:rsidRPr="00BB6B25">
        <w:rPr>
          <w:spacing w:val="-13"/>
        </w:rPr>
        <w:t xml:space="preserve"> </w:t>
      </w:r>
      <w:r w:rsidRPr="00BB6B25">
        <w:t>1,50m</w:t>
      </w:r>
      <w:r w:rsidRPr="00BB6B25">
        <w:rPr>
          <w:spacing w:val="-17"/>
        </w:rPr>
        <w:t xml:space="preserve"> </w:t>
      </w:r>
      <w:r w:rsidRPr="00BB6B25">
        <w:t>sera</w:t>
      </w:r>
      <w:r w:rsidRPr="00BB6B25">
        <w:rPr>
          <w:spacing w:val="-14"/>
        </w:rPr>
        <w:t xml:space="preserve"> </w:t>
      </w:r>
      <w:r w:rsidRPr="00BB6B25">
        <w:t>disposés</w:t>
      </w:r>
      <w:r w:rsidRPr="00BB6B25">
        <w:rPr>
          <w:spacing w:val="-15"/>
        </w:rPr>
        <w:t xml:space="preserve"> </w:t>
      </w:r>
      <w:r w:rsidRPr="00BB6B25">
        <w:t>en</w:t>
      </w:r>
      <w:r w:rsidRPr="00BB6B25">
        <w:rPr>
          <w:spacing w:val="-20"/>
        </w:rPr>
        <w:t xml:space="preserve"> </w:t>
      </w:r>
      <w:r w:rsidRPr="00BB6B25">
        <w:t>attente</w:t>
      </w:r>
      <w:r w:rsidRPr="00BB6B25">
        <w:rPr>
          <w:spacing w:val="-8"/>
        </w:rPr>
        <w:t xml:space="preserve"> </w:t>
      </w:r>
      <w:r w:rsidRPr="00BB6B25">
        <w:t>après</w:t>
      </w:r>
      <w:r w:rsidRPr="00BB6B25">
        <w:rPr>
          <w:spacing w:val="-14"/>
        </w:rPr>
        <w:t xml:space="preserve"> </w:t>
      </w:r>
      <w:r w:rsidRPr="00BB6B25">
        <w:t>le</w:t>
      </w:r>
      <w:r w:rsidRPr="00BB6B25">
        <w:rPr>
          <w:spacing w:val="-20"/>
        </w:rPr>
        <w:t xml:space="preserve"> </w:t>
      </w:r>
      <w:r w:rsidRPr="00BB6B25">
        <w:t>comptage dans</w:t>
      </w:r>
      <w:r w:rsidRPr="00BB6B25">
        <w:rPr>
          <w:spacing w:val="-18"/>
        </w:rPr>
        <w:t xml:space="preserve"> </w:t>
      </w:r>
      <w:r w:rsidRPr="00BB6B25">
        <w:t>les</w:t>
      </w:r>
      <w:r w:rsidRPr="00BB6B25">
        <w:rPr>
          <w:spacing w:val="-17"/>
        </w:rPr>
        <w:t xml:space="preserve"> </w:t>
      </w:r>
      <w:r w:rsidRPr="00BB6B25">
        <w:t>cas</w:t>
      </w:r>
      <w:r w:rsidRPr="00BB6B25">
        <w:rPr>
          <w:spacing w:val="-18"/>
        </w:rPr>
        <w:t xml:space="preserve"> </w:t>
      </w:r>
      <w:r w:rsidRPr="00BB6B25">
        <w:t>de</w:t>
      </w:r>
      <w:r w:rsidRPr="00BB6B25">
        <w:rPr>
          <w:spacing w:val="-20"/>
        </w:rPr>
        <w:t xml:space="preserve"> </w:t>
      </w:r>
      <w:r w:rsidRPr="00BB6B25">
        <w:t>pose</w:t>
      </w:r>
      <w:r w:rsidRPr="00BB6B25">
        <w:rPr>
          <w:spacing w:val="-13"/>
        </w:rPr>
        <w:t xml:space="preserve"> </w:t>
      </w:r>
      <w:r w:rsidRPr="00BB6B25">
        <w:t>de</w:t>
      </w:r>
      <w:r w:rsidRPr="00BB6B25">
        <w:rPr>
          <w:spacing w:val="-24"/>
        </w:rPr>
        <w:t xml:space="preserve"> </w:t>
      </w:r>
      <w:r w:rsidRPr="00BB6B25">
        <w:t>regard</w:t>
      </w:r>
      <w:r w:rsidRPr="00BB6B25">
        <w:rPr>
          <w:spacing w:val="-27"/>
        </w:rPr>
        <w:t xml:space="preserve"> </w:t>
      </w:r>
      <w:r w:rsidRPr="00BB6B25">
        <w:t>enterré.</w:t>
      </w:r>
      <w:r w:rsidR="00EE5719">
        <w:t xml:space="preserve"> A adapter suivant préconisations du Délégataire chargé de la Gestion du réseau d’eau potable.</w:t>
      </w:r>
    </w:p>
    <w:p w:rsidR="00B43FEF" w:rsidRPr="00BB6B25" w:rsidRDefault="00B43FEF">
      <w:pPr>
        <w:pStyle w:val="Corpsdetexte"/>
        <w:spacing w:before="1"/>
        <w:rPr>
          <w:sz w:val="17"/>
        </w:rPr>
      </w:pPr>
    </w:p>
    <w:p w:rsidR="00B43FEF" w:rsidRPr="00BB6B25" w:rsidRDefault="002967AB">
      <w:pPr>
        <w:pStyle w:val="Titre3"/>
        <w:numPr>
          <w:ilvl w:val="2"/>
          <w:numId w:val="19"/>
        </w:numPr>
        <w:tabs>
          <w:tab w:val="left" w:pos="840"/>
        </w:tabs>
        <w:ind w:left="839" w:hanging="727"/>
      </w:pPr>
      <w:bookmarkStart w:id="34" w:name="_Toc5891437"/>
      <w:r w:rsidRPr="00BB6B25">
        <w:rPr>
          <w:w w:val="105"/>
        </w:rPr>
        <w:t>Accessoires</w:t>
      </w:r>
      <w:bookmarkEnd w:id="34"/>
    </w:p>
    <w:p w:rsidR="00B43FEF" w:rsidRPr="00BB6B25" w:rsidRDefault="00B43FEF">
      <w:pPr>
        <w:pStyle w:val="Corpsdetexte"/>
        <w:spacing w:before="7"/>
        <w:rPr>
          <w:b/>
          <w:sz w:val="24"/>
        </w:rPr>
      </w:pPr>
    </w:p>
    <w:p w:rsidR="00B43FEF" w:rsidRPr="00BB6B25" w:rsidRDefault="002967AB">
      <w:pPr>
        <w:pStyle w:val="Paragraphedeliste"/>
        <w:numPr>
          <w:ilvl w:val="0"/>
          <w:numId w:val="17"/>
        </w:numPr>
        <w:tabs>
          <w:tab w:val="left" w:pos="840"/>
        </w:tabs>
        <w:spacing w:before="1"/>
        <w:ind w:hanging="350"/>
        <w:rPr>
          <w:sz w:val="20"/>
        </w:rPr>
      </w:pPr>
      <w:r w:rsidRPr="00BB6B25">
        <w:rPr>
          <w:sz w:val="20"/>
        </w:rPr>
        <w:t>Bouche</w:t>
      </w:r>
      <w:r w:rsidRPr="00BB6B25">
        <w:rPr>
          <w:spacing w:val="-5"/>
          <w:sz w:val="20"/>
        </w:rPr>
        <w:t xml:space="preserve"> </w:t>
      </w:r>
      <w:r w:rsidRPr="00BB6B25">
        <w:rPr>
          <w:spacing w:val="5"/>
          <w:sz w:val="20"/>
        </w:rPr>
        <w:t>à</w:t>
      </w:r>
      <w:r w:rsidR="00EE5719">
        <w:rPr>
          <w:spacing w:val="5"/>
          <w:sz w:val="20"/>
        </w:rPr>
        <w:t xml:space="preserve"> </w:t>
      </w:r>
      <w:r w:rsidRPr="00BB6B25">
        <w:rPr>
          <w:spacing w:val="5"/>
          <w:sz w:val="20"/>
        </w:rPr>
        <w:t>clé</w:t>
      </w:r>
    </w:p>
    <w:p w:rsidR="00B43FEF" w:rsidRPr="00BB6B25" w:rsidRDefault="002967AB">
      <w:pPr>
        <w:pStyle w:val="Paragraphedeliste"/>
        <w:numPr>
          <w:ilvl w:val="0"/>
          <w:numId w:val="16"/>
        </w:numPr>
        <w:tabs>
          <w:tab w:val="left" w:pos="468"/>
        </w:tabs>
        <w:spacing w:before="144" w:line="307" w:lineRule="auto"/>
        <w:ind w:right="1140"/>
        <w:rPr>
          <w:sz w:val="20"/>
        </w:rPr>
      </w:pPr>
      <w:r w:rsidRPr="00BB6B25">
        <w:rPr>
          <w:sz w:val="20"/>
        </w:rPr>
        <w:t>Type PAVA modèle P.A.M. 19 kg bouchon avec empreinte Eaux RV pour les</w:t>
      </w:r>
      <w:r w:rsidRPr="00BB6B25">
        <w:rPr>
          <w:spacing w:val="-23"/>
          <w:sz w:val="20"/>
        </w:rPr>
        <w:t xml:space="preserve"> </w:t>
      </w:r>
      <w:r w:rsidRPr="00BB6B25">
        <w:rPr>
          <w:sz w:val="20"/>
        </w:rPr>
        <w:t>vannes Type réhaussable modèle total E 91 empreinte ronde pour les branchements particuliers</w:t>
      </w:r>
      <w:r w:rsidR="00EE5719">
        <w:rPr>
          <w:sz w:val="20"/>
        </w:rPr>
        <w:t>. A adapter suivant préconisations du Délégataire chargé de la Gestion du réseau d’eau potable.</w:t>
      </w:r>
    </w:p>
    <w:p w:rsidR="00B43FEF" w:rsidRPr="00BB6B25" w:rsidRDefault="002967AB">
      <w:pPr>
        <w:pStyle w:val="Paragraphedeliste"/>
        <w:numPr>
          <w:ilvl w:val="1"/>
          <w:numId w:val="16"/>
        </w:numPr>
        <w:tabs>
          <w:tab w:val="left" w:pos="828"/>
        </w:tabs>
        <w:spacing w:before="124"/>
        <w:rPr>
          <w:sz w:val="20"/>
        </w:rPr>
      </w:pPr>
      <w:r w:rsidRPr="00BB6B25">
        <w:rPr>
          <w:sz w:val="20"/>
        </w:rPr>
        <w:t>Tube</w:t>
      </w:r>
      <w:r w:rsidRPr="00BB6B25">
        <w:rPr>
          <w:spacing w:val="-27"/>
          <w:sz w:val="20"/>
        </w:rPr>
        <w:t xml:space="preserve"> </w:t>
      </w:r>
      <w:r w:rsidRPr="00BB6B25">
        <w:rPr>
          <w:sz w:val="20"/>
        </w:rPr>
        <w:t>allonge</w:t>
      </w:r>
    </w:p>
    <w:p w:rsidR="00B43FEF" w:rsidRPr="00BB6B25" w:rsidRDefault="002967AB" w:rsidP="00EE5719">
      <w:pPr>
        <w:pStyle w:val="Corpsdetexte"/>
        <w:tabs>
          <w:tab w:val="left" w:pos="6817"/>
        </w:tabs>
        <w:spacing w:before="204" w:line="314" w:lineRule="auto"/>
        <w:ind w:left="345" w:right="38"/>
      </w:pPr>
      <w:r w:rsidRPr="00BB6B25">
        <w:t>Tube allonge P.V.C à collerette avec coupelle de centrage H</w:t>
      </w:r>
      <w:r w:rsidRPr="00BB6B25">
        <w:rPr>
          <w:spacing w:val="-16"/>
        </w:rPr>
        <w:t xml:space="preserve"> </w:t>
      </w:r>
      <w:r w:rsidRPr="00BB6B25">
        <w:t>=</w:t>
      </w:r>
      <w:r w:rsidRPr="00BB6B25">
        <w:rPr>
          <w:spacing w:val="-2"/>
        </w:rPr>
        <w:t xml:space="preserve"> </w:t>
      </w:r>
      <w:r w:rsidRPr="00BB6B25">
        <w:t>600mm</w:t>
      </w:r>
      <w:r w:rsidRPr="00BB6B25">
        <w:tab/>
        <w:t>L</w:t>
      </w:r>
      <w:r w:rsidRPr="00BB6B25">
        <w:rPr>
          <w:spacing w:val="-2"/>
        </w:rPr>
        <w:t xml:space="preserve"> </w:t>
      </w:r>
      <w:r w:rsidRPr="00BB6B25">
        <w:t>=</w:t>
      </w:r>
      <w:r w:rsidRPr="00BB6B25">
        <w:rPr>
          <w:w w:val="99"/>
        </w:rPr>
        <w:t xml:space="preserve"> </w:t>
      </w:r>
      <w:r w:rsidRPr="00BB6B25">
        <w:t>90mm</w:t>
      </w:r>
    </w:p>
    <w:p w:rsidR="00B43FEF" w:rsidRPr="00BB6B25" w:rsidRDefault="002967AB">
      <w:pPr>
        <w:pStyle w:val="Paragraphedeliste"/>
        <w:numPr>
          <w:ilvl w:val="0"/>
          <w:numId w:val="15"/>
        </w:numPr>
        <w:tabs>
          <w:tab w:val="left" w:pos="401"/>
        </w:tabs>
        <w:spacing w:before="82"/>
        <w:ind w:hanging="31"/>
        <w:rPr>
          <w:sz w:val="20"/>
        </w:rPr>
      </w:pPr>
      <w:r w:rsidRPr="00BB6B25">
        <w:rPr>
          <w:sz w:val="20"/>
        </w:rPr>
        <w:t>Dalle</w:t>
      </w:r>
      <w:r w:rsidRPr="00BB6B25">
        <w:rPr>
          <w:spacing w:val="-6"/>
          <w:sz w:val="20"/>
        </w:rPr>
        <w:t xml:space="preserve"> </w:t>
      </w:r>
      <w:r w:rsidRPr="00BB6B25">
        <w:rPr>
          <w:sz w:val="20"/>
        </w:rPr>
        <w:t>d'assise</w:t>
      </w:r>
      <w:r w:rsidRPr="00BB6B25">
        <w:rPr>
          <w:spacing w:val="-10"/>
          <w:sz w:val="20"/>
        </w:rPr>
        <w:t xml:space="preserve"> </w:t>
      </w:r>
      <w:r w:rsidRPr="00BB6B25">
        <w:rPr>
          <w:sz w:val="20"/>
        </w:rPr>
        <w:t>en</w:t>
      </w:r>
      <w:r w:rsidRPr="00BB6B25">
        <w:rPr>
          <w:spacing w:val="-20"/>
          <w:sz w:val="20"/>
        </w:rPr>
        <w:t xml:space="preserve"> </w:t>
      </w:r>
      <w:r w:rsidRPr="00BB6B25">
        <w:rPr>
          <w:sz w:val="20"/>
        </w:rPr>
        <w:t>béton</w:t>
      </w:r>
      <w:r w:rsidRPr="00BB6B25">
        <w:rPr>
          <w:spacing w:val="-8"/>
          <w:sz w:val="20"/>
        </w:rPr>
        <w:t xml:space="preserve"> </w:t>
      </w:r>
      <w:r w:rsidRPr="00BB6B25">
        <w:rPr>
          <w:sz w:val="20"/>
        </w:rPr>
        <w:t>support</w:t>
      </w:r>
      <w:r w:rsidRPr="00BB6B25">
        <w:rPr>
          <w:spacing w:val="-4"/>
          <w:sz w:val="20"/>
        </w:rPr>
        <w:t xml:space="preserve"> </w:t>
      </w:r>
      <w:r w:rsidRPr="00BB6B25">
        <w:rPr>
          <w:sz w:val="20"/>
        </w:rPr>
        <w:t>de</w:t>
      </w:r>
      <w:r w:rsidRPr="00BB6B25">
        <w:rPr>
          <w:spacing w:val="-18"/>
          <w:sz w:val="20"/>
        </w:rPr>
        <w:t xml:space="preserve"> </w:t>
      </w:r>
      <w:r w:rsidRPr="00BB6B25">
        <w:rPr>
          <w:sz w:val="20"/>
        </w:rPr>
        <w:t>bouche</w:t>
      </w:r>
      <w:r w:rsidRPr="00BB6B25">
        <w:rPr>
          <w:spacing w:val="-2"/>
          <w:sz w:val="20"/>
        </w:rPr>
        <w:t xml:space="preserve"> </w:t>
      </w:r>
      <w:r w:rsidRPr="00BB6B25">
        <w:rPr>
          <w:sz w:val="20"/>
        </w:rPr>
        <w:t>à</w:t>
      </w:r>
      <w:r w:rsidRPr="00BB6B25">
        <w:rPr>
          <w:spacing w:val="-15"/>
          <w:sz w:val="20"/>
        </w:rPr>
        <w:t xml:space="preserve"> </w:t>
      </w:r>
      <w:r w:rsidRPr="00BB6B25">
        <w:rPr>
          <w:sz w:val="20"/>
        </w:rPr>
        <w:t>clé.</w:t>
      </w:r>
    </w:p>
    <w:p w:rsidR="00B43FEF" w:rsidRPr="00BB6B25" w:rsidRDefault="002967AB">
      <w:pPr>
        <w:pStyle w:val="Paragraphedeliste"/>
        <w:numPr>
          <w:ilvl w:val="1"/>
          <w:numId w:val="15"/>
        </w:numPr>
        <w:tabs>
          <w:tab w:val="left" w:pos="828"/>
        </w:tabs>
        <w:spacing w:before="152"/>
        <w:ind w:hanging="355"/>
        <w:rPr>
          <w:sz w:val="20"/>
        </w:rPr>
      </w:pPr>
      <w:r w:rsidRPr="00BB6B25">
        <w:rPr>
          <w:sz w:val="20"/>
        </w:rPr>
        <w:t>Robinetterie</w:t>
      </w:r>
    </w:p>
    <w:p w:rsidR="00B43FEF" w:rsidRPr="00BB6B25" w:rsidRDefault="002967AB">
      <w:pPr>
        <w:pStyle w:val="Paragraphedeliste"/>
        <w:numPr>
          <w:ilvl w:val="0"/>
          <w:numId w:val="14"/>
        </w:numPr>
        <w:tabs>
          <w:tab w:val="left" w:pos="396"/>
        </w:tabs>
        <w:spacing w:before="145" w:line="307" w:lineRule="auto"/>
        <w:ind w:right="984" w:hanging="7"/>
        <w:rPr>
          <w:sz w:val="20"/>
        </w:rPr>
      </w:pPr>
      <w:r w:rsidRPr="00BB6B25">
        <w:rPr>
          <w:sz w:val="20"/>
        </w:rPr>
        <w:t>Robinet avant compteur à boisseau sphérique renforcé série 881 ou 441 (Type Sainte -</w:t>
      </w:r>
      <w:proofErr w:type="spellStart"/>
      <w:r w:rsidRPr="00BB6B25">
        <w:rPr>
          <w:w w:val="95"/>
          <w:sz w:val="20"/>
        </w:rPr>
        <w:t>Lizaigne</w:t>
      </w:r>
      <w:proofErr w:type="spellEnd"/>
      <w:r w:rsidRPr="00BB6B25">
        <w:rPr>
          <w:w w:val="95"/>
          <w:sz w:val="20"/>
        </w:rPr>
        <w:t xml:space="preserve"> ou</w:t>
      </w:r>
      <w:r w:rsidRPr="00BB6B25">
        <w:rPr>
          <w:spacing w:val="29"/>
          <w:w w:val="95"/>
          <w:sz w:val="20"/>
        </w:rPr>
        <w:t xml:space="preserve"> </w:t>
      </w:r>
      <w:r w:rsidRPr="00BB6B25">
        <w:rPr>
          <w:w w:val="95"/>
          <w:sz w:val="20"/>
        </w:rPr>
        <w:t>similaire)</w:t>
      </w:r>
    </w:p>
    <w:p w:rsidR="00B43FEF" w:rsidRPr="00BB6B25" w:rsidRDefault="00B43FEF">
      <w:pPr>
        <w:pStyle w:val="Corpsdetexte"/>
      </w:pPr>
    </w:p>
    <w:p w:rsidR="00B43FEF" w:rsidRPr="00BB6B25" w:rsidRDefault="00B43FEF">
      <w:pPr>
        <w:pStyle w:val="Corpsdetexte"/>
      </w:pPr>
    </w:p>
    <w:p w:rsidR="00B43FEF" w:rsidRPr="00BB6B25" w:rsidRDefault="00F434B3">
      <w:pPr>
        <w:pStyle w:val="Corpsdetexte"/>
        <w:spacing w:before="2"/>
        <w:rPr>
          <w:sz w:val="10"/>
        </w:rPr>
      </w:pPr>
      <w:r w:rsidRPr="00F434B3">
        <w:pict>
          <v:group id="_x0000_s1051" style="position:absolute;margin-left:80.7pt;margin-top:7.8pt;width:441.85pt;height:1.9pt;z-index:251657216;mso-wrap-distance-left:0;mso-wrap-distance-right:0;mso-position-horizontal-relative:page" coordorigin="1614,156" coordsize="8837,38">
            <v:line id="_x0000_s1062" style="position:absolute" from="1632,174" to="10433,174" strokecolor="#9f9f9f" strokeweight="1.8pt"/>
            <v:line id="_x0000_s1061" style="position:absolute" from="1632,160" to="1637,160" strokecolor="#9f9f9f" strokeweight=".24pt"/>
            <v:line id="_x0000_s1060" style="position:absolute" from="1637,160" to="10430,160" strokecolor="#9f9f9f" strokeweight=".24pt"/>
            <v:line id="_x0000_s1059" style="position:absolute" from="10430,160" to="10435,160" strokecolor="#e2e2e2" strokeweight=".24pt"/>
            <v:line id="_x0000_s1058" style="position:absolute" from="10430,160" to="10435,160" strokecolor="#9f9f9f" strokeweight=".24pt"/>
            <v:line id="_x0000_s1057" style="position:absolute" from="1632,175" to="1637,175" strokecolor="#9f9f9f" strokeweight="1.32pt"/>
            <v:line id="_x0000_s1056" style="position:absolute" from="10430,175" to="10435,175" strokecolor="#e2e2e2" strokeweight="1.32pt"/>
            <v:line id="_x0000_s1055" style="position:absolute" from="1632,191" to="1637,191" strokecolor="#9f9f9f" strokeweight=".24pt"/>
            <v:line id="_x0000_s1054" style="position:absolute" from="1632,191" to="1637,191" strokecolor="#e2e2e2" strokeweight=".24pt"/>
            <v:line id="_x0000_s1053" style="position:absolute" from="1637,191" to="10430,191" strokecolor="#e2e2e2" strokeweight=".24pt"/>
            <v:line id="_x0000_s1052" style="position:absolute" from="10430,191" to="10435,191" strokecolor="#e2e2e2" strokeweight=".24pt"/>
            <w10:wrap type="topAndBottom" anchorx="page"/>
          </v:group>
        </w:pict>
      </w:r>
    </w:p>
    <w:p w:rsidR="00B43FEF" w:rsidRPr="00BB6B25" w:rsidRDefault="00B43FEF">
      <w:pPr>
        <w:pStyle w:val="Corpsdetexte"/>
      </w:pPr>
    </w:p>
    <w:p w:rsidR="00EE5719" w:rsidRDefault="00EE5719">
      <w:pPr>
        <w:rPr>
          <w:sz w:val="17"/>
          <w:szCs w:val="20"/>
        </w:rPr>
      </w:pPr>
      <w:r>
        <w:rPr>
          <w:sz w:val="17"/>
        </w:rPr>
        <w:br w:type="page"/>
      </w:r>
    </w:p>
    <w:p w:rsidR="00B43FEF" w:rsidRPr="00BB6B25" w:rsidRDefault="00B43FEF">
      <w:pPr>
        <w:pStyle w:val="Corpsdetexte"/>
        <w:spacing w:before="9"/>
        <w:rPr>
          <w:sz w:val="17"/>
        </w:rPr>
      </w:pPr>
    </w:p>
    <w:p w:rsidR="00B43FEF" w:rsidRPr="00BB6B25" w:rsidRDefault="002967AB" w:rsidP="00EE5719">
      <w:pPr>
        <w:pStyle w:val="Titre1"/>
        <w:pBdr>
          <w:top w:val="single" w:sz="4" w:space="1" w:color="auto"/>
          <w:left w:val="single" w:sz="4" w:space="4" w:color="auto"/>
          <w:bottom w:val="single" w:sz="4" w:space="1" w:color="auto"/>
          <w:right w:val="single" w:sz="4" w:space="4" w:color="auto"/>
        </w:pBdr>
        <w:spacing w:before="65"/>
        <w:ind w:right="527"/>
      </w:pPr>
      <w:bookmarkStart w:id="35" w:name="_Toc5891438"/>
      <w:r w:rsidRPr="00BB6B25">
        <w:rPr>
          <w:w w:val="110"/>
        </w:rPr>
        <w:t>CHAPITRE 3</w:t>
      </w:r>
      <w:bookmarkEnd w:id="35"/>
    </w:p>
    <w:p w:rsidR="00B43FEF" w:rsidRPr="00BB6B25" w:rsidRDefault="00B43FEF">
      <w:pPr>
        <w:pStyle w:val="Corpsdetexte"/>
        <w:spacing w:before="5"/>
        <w:rPr>
          <w:b/>
          <w:sz w:val="32"/>
        </w:rPr>
      </w:pPr>
    </w:p>
    <w:p w:rsidR="00B43FEF" w:rsidRPr="00EE5719" w:rsidRDefault="002967AB">
      <w:pPr>
        <w:pStyle w:val="Titre2"/>
        <w:tabs>
          <w:tab w:val="left" w:pos="2158"/>
        </w:tabs>
        <w:ind w:right="531"/>
        <w:jc w:val="center"/>
        <w:rPr>
          <w:u w:val="single"/>
        </w:rPr>
      </w:pPr>
      <w:bookmarkStart w:id="36" w:name="_Toc5891439"/>
      <w:r w:rsidRPr="00EE5719">
        <w:rPr>
          <w:w w:val="110"/>
          <w:u w:val="single"/>
        </w:rPr>
        <w:t>PRESTATIONS</w:t>
      </w:r>
      <w:r w:rsidRPr="00EE5719">
        <w:rPr>
          <w:w w:val="110"/>
          <w:u w:val="single"/>
        </w:rPr>
        <w:tab/>
        <w:t>PRÉALABLES</w:t>
      </w:r>
      <w:bookmarkEnd w:id="36"/>
    </w:p>
    <w:p w:rsidR="00B43FEF" w:rsidRPr="00BB6B25" w:rsidRDefault="00B43FEF">
      <w:pPr>
        <w:pStyle w:val="Corpsdetexte"/>
        <w:spacing w:before="3"/>
        <w:rPr>
          <w:b/>
          <w:sz w:val="32"/>
        </w:rPr>
      </w:pPr>
    </w:p>
    <w:p w:rsidR="00B43FEF" w:rsidRPr="00EE5719" w:rsidRDefault="002967AB">
      <w:pPr>
        <w:pStyle w:val="Titre3"/>
        <w:tabs>
          <w:tab w:val="left" w:pos="2269"/>
        </w:tabs>
        <w:ind w:left="153" w:right="265"/>
        <w:jc w:val="left"/>
        <w:rPr>
          <w:u w:val="single"/>
        </w:rPr>
      </w:pPr>
      <w:bookmarkStart w:id="37" w:name="_Toc5891440"/>
      <w:r w:rsidRPr="00EE5719">
        <w:rPr>
          <w:w w:val="115"/>
          <w:u w:val="single"/>
        </w:rPr>
        <w:t>ARTICLE</w:t>
      </w:r>
      <w:r w:rsidRPr="00EE5719">
        <w:rPr>
          <w:spacing w:val="-12"/>
          <w:w w:val="115"/>
          <w:u w:val="single"/>
        </w:rPr>
        <w:t xml:space="preserve"> </w:t>
      </w:r>
      <w:r w:rsidRPr="00EE5719">
        <w:rPr>
          <w:w w:val="115"/>
          <w:u w:val="single"/>
        </w:rPr>
        <w:t>3.1</w:t>
      </w:r>
      <w:r w:rsidRPr="00EE5719">
        <w:rPr>
          <w:w w:val="115"/>
          <w:u w:val="single"/>
        </w:rPr>
        <w:tab/>
        <w:t>ORGANISATION   DU</w:t>
      </w:r>
      <w:r w:rsidRPr="00EE5719">
        <w:rPr>
          <w:spacing w:val="34"/>
          <w:w w:val="115"/>
          <w:u w:val="single"/>
        </w:rPr>
        <w:t xml:space="preserve"> </w:t>
      </w:r>
      <w:r w:rsidRPr="00EE5719">
        <w:rPr>
          <w:w w:val="115"/>
          <w:u w:val="single"/>
        </w:rPr>
        <w:t>CHANTIER</w:t>
      </w:r>
      <w:r w:rsidR="00EE5719">
        <w:rPr>
          <w:w w:val="115"/>
          <w:u w:val="single"/>
        </w:rPr>
        <w:t> :</w:t>
      </w:r>
      <w:bookmarkEnd w:id="37"/>
    </w:p>
    <w:p w:rsidR="00B43FEF" w:rsidRPr="00BB6B25" w:rsidRDefault="00B43FEF">
      <w:pPr>
        <w:pStyle w:val="Corpsdetexte"/>
        <w:rPr>
          <w:b/>
        </w:rPr>
      </w:pPr>
    </w:p>
    <w:p w:rsidR="00B43FEF" w:rsidRPr="00BB6B25" w:rsidRDefault="002967AB">
      <w:pPr>
        <w:pStyle w:val="Paragraphedeliste"/>
        <w:numPr>
          <w:ilvl w:val="2"/>
          <w:numId w:val="13"/>
        </w:numPr>
        <w:tabs>
          <w:tab w:val="left" w:pos="866"/>
        </w:tabs>
        <w:spacing w:before="145"/>
        <w:rPr>
          <w:b/>
          <w:sz w:val="20"/>
        </w:rPr>
      </w:pPr>
      <w:r w:rsidRPr="00BB6B25">
        <w:rPr>
          <w:b/>
          <w:w w:val="110"/>
          <w:sz w:val="20"/>
        </w:rPr>
        <w:t>Reconnaissance du</w:t>
      </w:r>
      <w:r w:rsidRPr="00BB6B25">
        <w:rPr>
          <w:b/>
          <w:spacing w:val="-34"/>
          <w:w w:val="110"/>
          <w:sz w:val="20"/>
        </w:rPr>
        <w:t xml:space="preserve"> </w:t>
      </w:r>
      <w:r w:rsidRPr="00BB6B25">
        <w:rPr>
          <w:b/>
          <w:w w:val="110"/>
          <w:sz w:val="20"/>
        </w:rPr>
        <w:t>chantier</w:t>
      </w:r>
    </w:p>
    <w:p w:rsidR="00B43FEF" w:rsidRPr="00BB6B25" w:rsidRDefault="00B43FEF">
      <w:pPr>
        <w:pStyle w:val="Corpsdetexte"/>
        <w:spacing w:before="1"/>
        <w:rPr>
          <w:b/>
          <w:sz w:val="23"/>
        </w:rPr>
      </w:pPr>
    </w:p>
    <w:p w:rsidR="00B43FEF" w:rsidRPr="00BB6B25" w:rsidRDefault="002967AB">
      <w:pPr>
        <w:pStyle w:val="Corpsdetexte"/>
        <w:spacing w:line="309" w:lineRule="auto"/>
        <w:ind w:left="146" w:right="580"/>
      </w:pPr>
      <w:r w:rsidRPr="00BB6B25">
        <w:t>L'entrepreneur</w:t>
      </w:r>
      <w:r w:rsidRPr="00BB6B25">
        <w:rPr>
          <w:spacing w:val="-23"/>
        </w:rPr>
        <w:t xml:space="preserve"> </w:t>
      </w:r>
      <w:r w:rsidRPr="00BB6B25">
        <w:t>devra</w:t>
      </w:r>
      <w:r w:rsidRPr="00BB6B25">
        <w:rPr>
          <w:spacing w:val="-23"/>
        </w:rPr>
        <w:t xml:space="preserve"> </w:t>
      </w:r>
      <w:r w:rsidRPr="00BB6B25">
        <w:t>obtenir</w:t>
      </w:r>
      <w:r w:rsidRPr="00BB6B25">
        <w:rPr>
          <w:spacing w:val="27"/>
        </w:rPr>
        <w:t xml:space="preserve"> </w:t>
      </w:r>
      <w:r w:rsidRPr="00BB6B25">
        <w:t>auprès</w:t>
      </w:r>
      <w:r w:rsidRPr="00BB6B25">
        <w:rPr>
          <w:spacing w:val="-21"/>
        </w:rPr>
        <w:t xml:space="preserve"> </w:t>
      </w:r>
      <w:r w:rsidRPr="00BB6B25">
        <w:t>des</w:t>
      </w:r>
      <w:r w:rsidRPr="00BB6B25">
        <w:rPr>
          <w:spacing w:val="-30"/>
        </w:rPr>
        <w:t xml:space="preserve"> </w:t>
      </w:r>
      <w:r w:rsidRPr="00BB6B25">
        <w:t>services</w:t>
      </w:r>
      <w:r w:rsidRPr="00BB6B25">
        <w:rPr>
          <w:spacing w:val="-26"/>
        </w:rPr>
        <w:t xml:space="preserve"> </w:t>
      </w:r>
      <w:r w:rsidRPr="00BB6B25">
        <w:t>publics</w:t>
      </w:r>
      <w:r w:rsidRPr="00BB6B25">
        <w:rPr>
          <w:spacing w:val="-25"/>
        </w:rPr>
        <w:t xml:space="preserve"> </w:t>
      </w:r>
      <w:r w:rsidRPr="00BB6B25">
        <w:t>et</w:t>
      </w:r>
      <w:r w:rsidRPr="00BB6B25">
        <w:rPr>
          <w:spacing w:val="-27"/>
        </w:rPr>
        <w:t xml:space="preserve"> </w:t>
      </w:r>
      <w:r w:rsidRPr="00BB6B25">
        <w:t>des</w:t>
      </w:r>
      <w:r w:rsidRPr="00BB6B25">
        <w:rPr>
          <w:spacing w:val="-30"/>
        </w:rPr>
        <w:t xml:space="preserve"> </w:t>
      </w:r>
      <w:r w:rsidRPr="00BB6B25">
        <w:t>concessionnaires</w:t>
      </w:r>
      <w:r w:rsidRPr="00BB6B25">
        <w:rPr>
          <w:spacing w:val="-16"/>
        </w:rPr>
        <w:t xml:space="preserve"> </w:t>
      </w:r>
      <w:r w:rsidRPr="00BB6B25">
        <w:rPr>
          <w:spacing w:val="-13"/>
        </w:rPr>
        <w:t>ou</w:t>
      </w:r>
      <w:r w:rsidR="00EE5719">
        <w:rPr>
          <w:spacing w:val="-13"/>
        </w:rPr>
        <w:t xml:space="preserve"> </w:t>
      </w:r>
      <w:r w:rsidRPr="00BB6B25">
        <w:rPr>
          <w:spacing w:val="-13"/>
        </w:rPr>
        <w:t xml:space="preserve">gestionnaires </w:t>
      </w:r>
      <w:r w:rsidRPr="00BB6B25">
        <w:rPr>
          <w:w w:val="95"/>
        </w:rPr>
        <w:t xml:space="preserve">des réseaux, les emplacements présumés </w:t>
      </w:r>
      <w:r w:rsidRPr="00BB6B25">
        <w:rPr>
          <w:spacing w:val="-6"/>
          <w:w w:val="95"/>
        </w:rPr>
        <w:t xml:space="preserve">des </w:t>
      </w:r>
      <w:r w:rsidRPr="00BB6B25">
        <w:rPr>
          <w:w w:val="95"/>
        </w:rPr>
        <w:t>ouvrages</w:t>
      </w:r>
      <w:r w:rsidRPr="00BB6B25">
        <w:rPr>
          <w:spacing w:val="-1"/>
          <w:w w:val="95"/>
        </w:rPr>
        <w:t xml:space="preserve"> </w:t>
      </w:r>
      <w:r w:rsidRPr="00BB6B25">
        <w:rPr>
          <w:w w:val="95"/>
        </w:rPr>
        <w:t>souterrains.</w:t>
      </w:r>
    </w:p>
    <w:p w:rsidR="00B43FEF" w:rsidRPr="00BB6B25" w:rsidRDefault="002967AB">
      <w:pPr>
        <w:pStyle w:val="Corpsdetexte"/>
        <w:spacing w:before="7" w:line="249" w:lineRule="auto"/>
        <w:ind w:left="138" w:right="1346" w:firstLine="7"/>
      </w:pPr>
      <w:r w:rsidRPr="00BB6B25">
        <w:t>L'entrepreneur est responsable des erreurs de piquetage et de nivellement et de leurs conséquences qui proviendraient de son fait.</w:t>
      </w:r>
    </w:p>
    <w:p w:rsidR="00B43FEF" w:rsidRPr="00BB6B25" w:rsidRDefault="00B43FEF">
      <w:pPr>
        <w:pStyle w:val="Corpsdetexte"/>
        <w:rPr>
          <w:sz w:val="16"/>
        </w:rPr>
      </w:pPr>
    </w:p>
    <w:p w:rsidR="00B43FEF" w:rsidRPr="00BB6B25" w:rsidRDefault="002967AB">
      <w:pPr>
        <w:pStyle w:val="Titre3"/>
        <w:numPr>
          <w:ilvl w:val="2"/>
          <w:numId w:val="13"/>
        </w:numPr>
        <w:tabs>
          <w:tab w:val="left" w:pos="852"/>
        </w:tabs>
        <w:ind w:left="851" w:hanging="713"/>
      </w:pPr>
      <w:bookmarkStart w:id="38" w:name="_Toc5891441"/>
      <w:r w:rsidRPr="00BB6B25">
        <w:rPr>
          <w:w w:val="105"/>
        </w:rPr>
        <w:t>Maintien en état de propreté du</w:t>
      </w:r>
      <w:r w:rsidRPr="00BB6B25">
        <w:rPr>
          <w:spacing w:val="17"/>
          <w:w w:val="105"/>
        </w:rPr>
        <w:t xml:space="preserve"> </w:t>
      </w:r>
      <w:r w:rsidRPr="00BB6B25">
        <w:rPr>
          <w:w w:val="105"/>
        </w:rPr>
        <w:t>chantier</w:t>
      </w:r>
      <w:bookmarkEnd w:id="38"/>
    </w:p>
    <w:p w:rsidR="00B43FEF" w:rsidRPr="00BB6B25" w:rsidRDefault="00B43FEF">
      <w:pPr>
        <w:pStyle w:val="Corpsdetexte"/>
        <w:spacing w:before="9"/>
        <w:rPr>
          <w:b/>
          <w:sz w:val="24"/>
        </w:rPr>
      </w:pPr>
    </w:p>
    <w:p w:rsidR="00B43FEF" w:rsidRPr="00BB6B25" w:rsidRDefault="002967AB">
      <w:pPr>
        <w:pStyle w:val="Corpsdetexte"/>
        <w:ind w:left="138" w:right="265"/>
      </w:pPr>
      <w:r w:rsidRPr="00BB6B25">
        <w:rPr>
          <w:w w:val="90"/>
        </w:rPr>
        <w:t>Les mesures concernent :</w:t>
      </w:r>
    </w:p>
    <w:p w:rsidR="00B43FEF" w:rsidRPr="00BB6B25" w:rsidRDefault="00B43FEF">
      <w:pPr>
        <w:pStyle w:val="Corpsdetexte"/>
        <w:spacing w:before="9"/>
        <w:rPr>
          <w:sz w:val="16"/>
        </w:rPr>
      </w:pPr>
    </w:p>
    <w:p w:rsidR="00B43FEF" w:rsidRPr="00BB6B25" w:rsidRDefault="002967AB" w:rsidP="00EE5719">
      <w:pPr>
        <w:pStyle w:val="Paragraphedeliste"/>
        <w:numPr>
          <w:ilvl w:val="0"/>
          <w:numId w:val="15"/>
        </w:numPr>
        <w:tabs>
          <w:tab w:val="left" w:pos="264"/>
        </w:tabs>
        <w:spacing w:line="249" w:lineRule="auto"/>
        <w:ind w:right="-104" w:firstLine="0"/>
        <w:rPr>
          <w:sz w:val="20"/>
        </w:rPr>
      </w:pPr>
      <w:r w:rsidRPr="00BB6B25">
        <w:rPr>
          <w:sz w:val="20"/>
        </w:rPr>
        <w:t>L'évacuation permanente des déchets et gravats, et le stockage en des lieux prévus à cet</w:t>
      </w:r>
      <w:r w:rsidRPr="00BB6B25">
        <w:rPr>
          <w:spacing w:val="-22"/>
          <w:sz w:val="20"/>
        </w:rPr>
        <w:t xml:space="preserve"> </w:t>
      </w:r>
      <w:r w:rsidRPr="00BB6B25">
        <w:rPr>
          <w:sz w:val="20"/>
        </w:rPr>
        <w:t>effet avant enlèvement</w:t>
      </w:r>
      <w:r w:rsidRPr="00BB6B25">
        <w:rPr>
          <w:spacing w:val="21"/>
          <w:sz w:val="20"/>
        </w:rPr>
        <w:t xml:space="preserve"> </w:t>
      </w:r>
      <w:r w:rsidRPr="00BB6B25">
        <w:rPr>
          <w:sz w:val="20"/>
        </w:rPr>
        <w:t>définitif,</w:t>
      </w:r>
    </w:p>
    <w:p w:rsidR="00B43FEF" w:rsidRPr="00BB6B25" w:rsidRDefault="002967AB" w:rsidP="00EE5719">
      <w:pPr>
        <w:pStyle w:val="Paragraphedeliste"/>
        <w:numPr>
          <w:ilvl w:val="0"/>
          <w:numId w:val="14"/>
        </w:numPr>
        <w:tabs>
          <w:tab w:val="left" w:pos="262"/>
        </w:tabs>
        <w:spacing w:before="61"/>
        <w:ind w:left="261" w:right="-104" w:hanging="130"/>
        <w:rPr>
          <w:sz w:val="20"/>
        </w:rPr>
      </w:pPr>
      <w:r w:rsidRPr="00BB6B25">
        <w:rPr>
          <w:w w:val="95"/>
          <w:sz w:val="20"/>
        </w:rPr>
        <w:t>Le</w:t>
      </w:r>
      <w:r w:rsidRPr="00BB6B25">
        <w:rPr>
          <w:spacing w:val="-29"/>
          <w:w w:val="95"/>
          <w:sz w:val="20"/>
        </w:rPr>
        <w:t xml:space="preserve"> </w:t>
      </w:r>
      <w:r w:rsidRPr="00BB6B25">
        <w:rPr>
          <w:w w:val="95"/>
          <w:sz w:val="20"/>
        </w:rPr>
        <w:t>nettoyage</w:t>
      </w:r>
      <w:r w:rsidRPr="00BB6B25">
        <w:rPr>
          <w:spacing w:val="-18"/>
          <w:w w:val="95"/>
          <w:sz w:val="20"/>
        </w:rPr>
        <w:t xml:space="preserve"> </w:t>
      </w:r>
      <w:r w:rsidRPr="00BB6B25">
        <w:rPr>
          <w:w w:val="95"/>
          <w:sz w:val="20"/>
        </w:rPr>
        <w:t>des</w:t>
      </w:r>
      <w:r w:rsidRPr="00BB6B25">
        <w:rPr>
          <w:spacing w:val="-28"/>
          <w:w w:val="95"/>
          <w:sz w:val="20"/>
        </w:rPr>
        <w:t xml:space="preserve"> </w:t>
      </w:r>
      <w:r w:rsidRPr="00BB6B25">
        <w:rPr>
          <w:w w:val="95"/>
          <w:sz w:val="20"/>
        </w:rPr>
        <w:t>voiries</w:t>
      </w:r>
      <w:r w:rsidRPr="00BB6B25">
        <w:rPr>
          <w:spacing w:val="-20"/>
          <w:w w:val="95"/>
          <w:sz w:val="20"/>
        </w:rPr>
        <w:t xml:space="preserve"> </w:t>
      </w:r>
      <w:r w:rsidRPr="00BB6B25">
        <w:rPr>
          <w:w w:val="95"/>
          <w:sz w:val="20"/>
        </w:rPr>
        <w:t>attenantes,</w:t>
      </w:r>
    </w:p>
    <w:p w:rsidR="00B43FEF" w:rsidRPr="00BB6B25" w:rsidRDefault="002967AB" w:rsidP="00EE5719">
      <w:pPr>
        <w:pStyle w:val="Paragraphedeliste"/>
        <w:numPr>
          <w:ilvl w:val="0"/>
          <w:numId w:val="14"/>
        </w:numPr>
        <w:tabs>
          <w:tab w:val="left" w:pos="262"/>
        </w:tabs>
        <w:spacing w:before="89"/>
        <w:ind w:left="261" w:right="-104" w:hanging="137"/>
        <w:rPr>
          <w:sz w:val="20"/>
        </w:rPr>
      </w:pPr>
      <w:r w:rsidRPr="00BB6B25">
        <w:rPr>
          <w:sz w:val="20"/>
        </w:rPr>
        <w:t>Le</w:t>
      </w:r>
      <w:r w:rsidRPr="00BB6B25">
        <w:rPr>
          <w:spacing w:val="-27"/>
          <w:sz w:val="20"/>
        </w:rPr>
        <w:t xml:space="preserve"> </w:t>
      </w:r>
      <w:r w:rsidRPr="00BB6B25">
        <w:rPr>
          <w:sz w:val="20"/>
        </w:rPr>
        <w:t>nettoyage</w:t>
      </w:r>
      <w:r w:rsidRPr="00BB6B25">
        <w:rPr>
          <w:spacing w:val="-19"/>
          <w:sz w:val="20"/>
        </w:rPr>
        <w:t xml:space="preserve"> </w:t>
      </w:r>
      <w:r w:rsidRPr="00BB6B25">
        <w:rPr>
          <w:sz w:val="20"/>
        </w:rPr>
        <w:t>des</w:t>
      </w:r>
      <w:r w:rsidRPr="00BB6B25">
        <w:rPr>
          <w:spacing w:val="-24"/>
          <w:sz w:val="20"/>
        </w:rPr>
        <w:t xml:space="preserve"> </w:t>
      </w:r>
      <w:r w:rsidRPr="00BB6B25">
        <w:rPr>
          <w:sz w:val="20"/>
        </w:rPr>
        <w:t>engins</w:t>
      </w:r>
      <w:r w:rsidRPr="00BB6B25">
        <w:rPr>
          <w:spacing w:val="-26"/>
          <w:sz w:val="20"/>
        </w:rPr>
        <w:t xml:space="preserve"> </w:t>
      </w:r>
      <w:r w:rsidRPr="00BB6B25">
        <w:rPr>
          <w:sz w:val="20"/>
        </w:rPr>
        <w:t>de</w:t>
      </w:r>
      <w:r w:rsidRPr="00BB6B25">
        <w:rPr>
          <w:spacing w:val="-22"/>
          <w:sz w:val="20"/>
        </w:rPr>
        <w:t xml:space="preserve"> </w:t>
      </w:r>
      <w:r w:rsidRPr="00BB6B25">
        <w:rPr>
          <w:sz w:val="20"/>
        </w:rPr>
        <w:t>chantier</w:t>
      </w:r>
      <w:r w:rsidRPr="00BB6B25">
        <w:rPr>
          <w:spacing w:val="-22"/>
          <w:sz w:val="20"/>
        </w:rPr>
        <w:t xml:space="preserve"> </w:t>
      </w:r>
      <w:r w:rsidRPr="00BB6B25">
        <w:rPr>
          <w:sz w:val="20"/>
        </w:rPr>
        <w:t>avant</w:t>
      </w:r>
      <w:r w:rsidRPr="00BB6B25">
        <w:rPr>
          <w:spacing w:val="-23"/>
          <w:sz w:val="20"/>
        </w:rPr>
        <w:t xml:space="preserve"> </w:t>
      </w:r>
      <w:r w:rsidRPr="00BB6B25">
        <w:rPr>
          <w:sz w:val="20"/>
        </w:rPr>
        <w:t>leur</w:t>
      </w:r>
      <w:r w:rsidR="00EE5719">
        <w:rPr>
          <w:sz w:val="20"/>
        </w:rPr>
        <w:t xml:space="preserve"> </w:t>
      </w:r>
      <w:r w:rsidRPr="00BB6B25">
        <w:rPr>
          <w:sz w:val="20"/>
        </w:rPr>
        <w:t>sortie</w:t>
      </w:r>
      <w:r w:rsidRPr="00BB6B25">
        <w:rPr>
          <w:spacing w:val="-25"/>
          <w:sz w:val="20"/>
        </w:rPr>
        <w:t xml:space="preserve"> </w:t>
      </w:r>
      <w:r w:rsidRPr="00BB6B25">
        <w:rPr>
          <w:sz w:val="20"/>
        </w:rPr>
        <w:t>du</w:t>
      </w:r>
      <w:r w:rsidRPr="00BB6B25">
        <w:rPr>
          <w:spacing w:val="-6"/>
          <w:sz w:val="20"/>
        </w:rPr>
        <w:t xml:space="preserve"> </w:t>
      </w:r>
      <w:r w:rsidRPr="00BB6B25">
        <w:rPr>
          <w:sz w:val="20"/>
        </w:rPr>
        <w:t>chantier,</w:t>
      </w:r>
    </w:p>
    <w:p w:rsidR="00B43FEF" w:rsidRPr="00BB6B25" w:rsidRDefault="002967AB" w:rsidP="00EE5719">
      <w:pPr>
        <w:pStyle w:val="Paragraphedeliste"/>
        <w:numPr>
          <w:ilvl w:val="0"/>
          <w:numId w:val="14"/>
        </w:numPr>
        <w:tabs>
          <w:tab w:val="left" w:pos="255"/>
        </w:tabs>
        <w:spacing w:before="152"/>
        <w:ind w:left="254" w:right="-104" w:hanging="130"/>
        <w:rPr>
          <w:sz w:val="20"/>
        </w:rPr>
      </w:pPr>
      <w:r w:rsidRPr="00BB6B25">
        <w:rPr>
          <w:sz w:val="20"/>
        </w:rPr>
        <w:t>La</w:t>
      </w:r>
      <w:r w:rsidRPr="00BB6B25">
        <w:rPr>
          <w:spacing w:val="-14"/>
          <w:sz w:val="20"/>
        </w:rPr>
        <w:t xml:space="preserve"> </w:t>
      </w:r>
      <w:r w:rsidRPr="00BB6B25">
        <w:rPr>
          <w:sz w:val="20"/>
        </w:rPr>
        <w:t>mise</w:t>
      </w:r>
      <w:r w:rsidRPr="00BB6B25">
        <w:rPr>
          <w:spacing w:val="-10"/>
          <w:sz w:val="20"/>
        </w:rPr>
        <w:t xml:space="preserve"> </w:t>
      </w:r>
      <w:r w:rsidRPr="00BB6B25">
        <w:rPr>
          <w:sz w:val="20"/>
        </w:rPr>
        <w:t>en</w:t>
      </w:r>
      <w:r w:rsidRPr="00BB6B25">
        <w:rPr>
          <w:spacing w:val="-17"/>
          <w:sz w:val="20"/>
        </w:rPr>
        <w:t xml:space="preserve"> </w:t>
      </w:r>
      <w:r w:rsidRPr="00BB6B25">
        <w:rPr>
          <w:sz w:val="20"/>
        </w:rPr>
        <w:t>place</w:t>
      </w:r>
      <w:r w:rsidRPr="00BB6B25">
        <w:rPr>
          <w:spacing w:val="-5"/>
          <w:sz w:val="20"/>
        </w:rPr>
        <w:t xml:space="preserve"> </w:t>
      </w:r>
      <w:r w:rsidRPr="00BB6B25">
        <w:rPr>
          <w:sz w:val="20"/>
        </w:rPr>
        <w:t>de</w:t>
      </w:r>
      <w:r w:rsidRPr="00BB6B25">
        <w:rPr>
          <w:spacing w:val="-14"/>
          <w:sz w:val="20"/>
        </w:rPr>
        <w:t xml:space="preserve"> </w:t>
      </w:r>
      <w:r w:rsidRPr="00BB6B25">
        <w:rPr>
          <w:sz w:val="20"/>
        </w:rPr>
        <w:t>barrières</w:t>
      </w:r>
      <w:r w:rsidRPr="00BB6B25">
        <w:rPr>
          <w:spacing w:val="2"/>
          <w:sz w:val="20"/>
        </w:rPr>
        <w:t xml:space="preserve"> </w:t>
      </w:r>
      <w:r w:rsidRPr="00BB6B25">
        <w:rPr>
          <w:sz w:val="20"/>
        </w:rPr>
        <w:t>de</w:t>
      </w:r>
      <w:r w:rsidRPr="00BB6B25">
        <w:rPr>
          <w:spacing w:val="-19"/>
          <w:sz w:val="20"/>
        </w:rPr>
        <w:t xml:space="preserve"> </w:t>
      </w:r>
      <w:r w:rsidRPr="00BB6B25">
        <w:rPr>
          <w:sz w:val="20"/>
        </w:rPr>
        <w:t>chantier</w:t>
      </w:r>
      <w:r w:rsidRPr="00BB6B25">
        <w:rPr>
          <w:spacing w:val="-3"/>
          <w:sz w:val="20"/>
        </w:rPr>
        <w:t xml:space="preserve"> </w:t>
      </w:r>
      <w:r w:rsidRPr="00BB6B25">
        <w:rPr>
          <w:sz w:val="20"/>
        </w:rPr>
        <w:t>en</w:t>
      </w:r>
      <w:r w:rsidRPr="00BB6B25">
        <w:rPr>
          <w:spacing w:val="-16"/>
          <w:sz w:val="20"/>
        </w:rPr>
        <w:t xml:space="preserve"> </w:t>
      </w:r>
      <w:r w:rsidRPr="00BB6B25">
        <w:rPr>
          <w:sz w:val="20"/>
        </w:rPr>
        <w:t>bon</w:t>
      </w:r>
      <w:r w:rsidRPr="00BB6B25">
        <w:rPr>
          <w:spacing w:val="-12"/>
          <w:sz w:val="20"/>
        </w:rPr>
        <w:t xml:space="preserve"> </w:t>
      </w:r>
      <w:r w:rsidRPr="00BB6B25">
        <w:rPr>
          <w:sz w:val="20"/>
        </w:rPr>
        <w:t>état</w:t>
      </w:r>
      <w:r w:rsidRPr="00BB6B25">
        <w:rPr>
          <w:spacing w:val="-10"/>
          <w:sz w:val="20"/>
        </w:rPr>
        <w:t xml:space="preserve"> </w:t>
      </w:r>
      <w:r w:rsidRPr="00BB6B25">
        <w:rPr>
          <w:sz w:val="20"/>
        </w:rPr>
        <w:t>et</w:t>
      </w:r>
      <w:r w:rsidRPr="00BB6B25">
        <w:rPr>
          <w:spacing w:val="-12"/>
          <w:sz w:val="20"/>
        </w:rPr>
        <w:t xml:space="preserve"> </w:t>
      </w:r>
      <w:r w:rsidRPr="00BB6B25">
        <w:rPr>
          <w:sz w:val="20"/>
        </w:rPr>
        <w:t>conformes.</w:t>
      </w:r>
    </w:p>
    <w:p w:rsidR="00EE5719" w:rsidRDefault="00EE5719" w:rsidP="00EE5719">
      <w:pPr>
        <w:pStyle w:val="Corpsdetexte"/>
        <w:spacing w:before="57"/>
        <w:ind w:left="124" w:right="-104"/>
        <w:jc w:val="both"/>
      </w:pPr>
    </w:p>
    <w:p w:rsidR="00B43FEF" w:rsidRPr="00BB6B25" w:rsidRDefault="002967AB" w:rsidP="00EE5719">
      <w:pPr>
        <w:pStyle w:val="Corpsdetexte"/>
        <w:spacing w:before="57"/>
        <w:ind w:left="124" w:right="-104"/>
        <w:jc w:val="both"/>
      </w:pPr>
      <w:r w:rsidRPr="00BB6B25">
        <w:t>Les déchets de chantier doivent être triés avant évacuation vers des sites agréés.</w:t>
      </w:r>
    </w:p>
    <w:p w:rsidR="00B43FEF" w:rsidRPr="00BB6B25" w:rsidRDefault="002967AB">
      <w:pPr>
        <w:pStyle w:val="Titre3"/>
        <w:numPr>
          <w:ilvl w:val="2"/>
          <w:numId w:val="13"/>
        </w:numPr>
        <w:tabs>
          <w:tab w:val="left" w:pos="876"/>
        </w:tabs>
        <w:spacing w:before="128"/>
        <w:ind w:left="875" w:hanging="727"/>
        <w:jc w:val="both"/>
      </w:pPr>
      <w:bookmarkStart w:id="39" w:name="_Toc5891442"/>
      <w:r w:rsidRPr="00BB6B25">
        <w:rPr>
          <w:w w:val="110"/>
        </w:rPr>
        <w:t>Conditions d'accessibilité au</w:t>
      </w:r>
      <w:r w:rsidRPr="00BB6B25">
        <w:rPr>
          <w:spacing w:val="20"/>
          <w:w w:val="110"/>
        </w:rPr>
        <w:t xml:space="preserve"> </w:t>
      </w:r>
      <w:r w:rsidRPr="00BB6B25">
        <w:rPr>
          <w:w w:val="110"/>
        </w:rPr>
        <w:t>chantier</w:t>
      </w:r>
      <w:bookmarkEnd w:id="39"/>
    </w:p>
    <w:p w:rsidR="00B43FEF" w:rsidRPr="00BB6B25" w:rsidRDefault="00B43FEF">
      <w:pPr>
        <w:pStyle w:val="Corpsdetexte"/>
        <w:spacing w:before="3"/>
        <w:rPr>
          <w:b/>
          <w:sz w:val="22"/>
        </w:rPr>
      </w:pPr>
    </w:p>
    <w:p w:rsidR="00B43FEF" w:rsidRPr="00BB6B25" w:rsidRDefault="002967AB" w:rsidP="00EE5719">
      <w:pPr>
        <w:pStyle w:val="Corpsdetexte"/>
        <w:spacing w:line="312" w:lineRule="auto"/>
        <w:ind w:left="143" w:right="-104" w:firstLine="4"/>
      </w:pPr>
      <w:r w:rsidRPr="00BB6B25">
        <w:t>Les</w:t>
      </w:r>
      <w:r w:rsidRPr="00BB6B25">
        <w:rPr>
          <w:spacing w:val="-24"/>
        </w:rPr>
        <w:t xml:space="preserve"> </w:t>
      </w:r>
      <w:r w:rsidRPr="00BB6B25">
        <w:t>prescriptions</w:t>
      </w:r>
      <w:r w:rsidRPr="00BB6B25">
        <w:rPr>
          <w:spacing w:val="-14"/>
        </w:rPr>
        <w:t xml:space="preserve"> </w:t>
      </w:r>
      <w:r w:rsidRPr="00BB6B25">
        <w:t>et</w:t>
      </w:r>
      <w:r w:rsidRPr="00BB6B25">
        <w:rPr>
          <w:spacing w:val="-23"/>
        </w:rPr>
        <w:t xml:space="preserve"> </w:t>
      </w:r>
      <w:r w:rsidRPr="00BB6B25">
        <w:t>autorisations</w:t>
      </w:r>
      <w:r w:rsidRPr="00BB6B25">
        <w:rPr>
          <w:spacing w:val="-15"/>
        </w:rPr>
        <w:t xml:space="preserve"> </w:t>
      </w:r>
      <w:r w:rsidRPr="00BB6B25">
        <w:t>obligatoires</w:t>
      </w:r>
      <w:r w:rsidRPr="00BB6B25">
        <w:rPr>
          <w:spacing w:val="-12"/>
        </w:rPr>
        <w:t xml:space="preserve"> </w:t>
      </w:r>
      <w:r w:rsidRPr="00BB6B25">
        <w:rPr>
          <w:spacing w:val="-8"/>
        </w:rPr>
        <w:t>qui</w:t>
      </w:r>
      <w:r w:rsidRPr="00BB6B25">
        <w:rPr>
          <w:spacing w:val="-28"/>
        </w:rPr>
        <w:t xml:space="preserve"> </w:t>
      </w:r>
      <w:r w:rsidRPr="00BB6B25">
        <w:t>devront</w:t>
      </w:r>
      <w:r w:rsidRPr="00BB6B25">
        <w:rPr>
          <w:spacing w:val="-20"/>
        </w:rPr>
        <w:t xml:space="preserve"> </w:t>
      </w:r>
      <w:r w:rsidRPr="00BB6B25">
        <w:t>être</w:t>
      </w:r>
      <w:r w:rsidRPr="00BB6B25">
        <w:rPr>
          <w:spacing w:val="-23"/>
        </w:rPr>
        <w:t xml:space="preserve"> </w:t>
      </w:r>
      <w:r w:rsidRPr="00BB6B25">
        <w:t>requises</w:t>
      </w:r>
      <w:r w:rsidRPr="00BB6B25">
        <w:rPr>
          <w:spacing w:val="-17"/>
        </w:rPr>
        <w:t xml:space="preserve"> </w:t>
      </w:r>
      <w:r w:rsidRPr="00BB6B25">
        <w:t>avant</w:t>
      </w:r>
      <w:r w:rsidRPr="00BB6B25">
        <w:rPr>
          <w:spacing w:val="-18"/>
        </w:rPr>
        <w:t xml:space="preserve"> </w:t>
      </w:r>
      <w:r w:rsidRPr="00BB6B25">
        <w:t>le</w:t>
      </w:r>
      <w:r w:rsidRPr="00BB6B25">
        <w:rPr>
          <w:spacing w:val="-21"/>
        </w:rPr>
        <w:t xml:space="preserve"> </w:t>
      </w:r>
      <w:r w:rsidRPr="00BB6B25">
        <w:t>commencement des</w:t>
      </w:r>
      <w:r w:rsidRPr="00BB6B25">
        <w:rPr>
          <w:spacing w:val="-14"/>
        </w:rPr>
        <w:t xml:space="preserve"> </w:t>
      </w:r>
      <w:r w:rsidRPr="00BB6B25">
        <w:t>travaux</w:t>
      </w:r>
      <w:r w:rsidRPr="00BB6B25">
        <w:rPr>
          <w:spacing w:val="-8"/>
        </w:rPr>
        <w:t xml:space="preserve"> </w:t>
      </w:r>
      <w:r w:rsidRPr="00BB6B25">
        <w:t>sont</w:t>
      </w:r>
      <w:r w:rsidRPr="00BB6B25">
        <w:rPr>
          <w:spacing w:val="-17"/>
        </w:rPr>
        <w:t xml:space="preserve"> </w:t>
      </w:r>
      <w:r w:rsidRPr="00BB6B25">
        <w:t>précisées</w:t>
      </w:r>
      <w:r w:rsidRPr="00BB6B25">
        <w:rPr>
          <w:spacing w:val="-13"/>
        </w:rPr>
        <w:t xml:space="preserve"> </w:t>
      </w:r>
      <w:r w:rsidRPr="00BB6B25">
        <w:t>à</w:t>
      </w:r>
      <w:r w:rsidRPr="00BB6B25">
        <w:rPr>
          <w:spacing w:val="-19"/>
        </w:rPr>
        <w:t xml:space="preserve"> </w:t>
      </w:r>
      <w:r w:rsidRPr="00BB6B25">
        <w:t>l'article</w:t>
      </w:r>
      <w:r w:rsidRPr="00BB6B25">
        <w:rPr>
          <w:spacing w:val="-15"/>
        </w:rPr>
        <w:t xml:space="preserve"> </w:t>
      </w:r>
      <w:r w:rsidRPr="00BB6B25">
        <w:t>31</w:t>
      </w:r>
      <w:r w:rsidRPr="00BB6B25">
        <w:rPr>
          <w:spacing w:val="-18"/>
        </w:rPr>
        <w:t xml:space="preserve"> </w:t>
      </w:r>
      <w:r w:rsidRPr="00BB6B25">
        <w:t>du</w:t>
      </w:r>
      <w:r w:rsidRPr="00BB6B25">
        <w:rPr>
          <w:spacing w:val="-22"/>
        </w:rPr>
        <w:t xml:space="preserve"> </w:t>
      </w:r>
      <w:r w:rsidRPr="00BB6B25">
        <w:t>C.C.A.G.</w:t>
      </w:r>
    </w:p>
    <w:p w:rsidR="00B43FEF" w:rsidRPr="00BB6B25" w:rsidRDefault="002967AB" w:rsidP="00EE5719">
      <w:pPr>
        <w:pStyle w:val="Corpsdetexte"/>
        <w:spacing w:before="84" w:line="309" w:lineRule="auto"/>
        <w:ind w:left="136" w:right="-104" w:firstLine="7"/>
      </w:pPr>
      <w:r w:rsidRPr="00BB6B25">
        <w:t xml:space="preserve">Par dérogation à l'article 31.3. Du Cahier des Clauses Administratives Générales, c'est </w:t>
      </w:r>
      <w:r w:rsidRPr="00BB6B25">
        <w:rPr>
          <w:w w:val="95"/>
        </w:rPr>
        <w:t>l'entrepreneur qui doit recueillir les autorisations administratives obligatoires.</w:t>
      </w:r>
    </w:p>
    <w:p w:rsidR="00B43FEF" w:rsidRPr="00BB6B25" w:rsidRDefault="00B43FEF" w:rsidP="00EE5719">
      <w:pPr>
        <w:pStyle w:val="Corpsdetexte"/>
        <w:spacing w:before="9"/>
        <w:ind w:right="-104"/>
        <w:rPr>
          <w:sz w:val="16"/>
        </w:rPr>
      </w:pPr>
    </w:p>
    <w:p w:rsidR="00B43FEF" w:rsidRPr="00BB6B25" w:rsidRDefault="002967AB" w:rsidP="00EE5719">
      <w:pPr>
        <w:pStyle w:val="Corpsdetexte"/>
        <w:spacing w:line="235" w:lineRule="auto"/>
        <w:ind w:left="136" w:right="-104"/>
        <w:jc w:val="both"/>
      </w:pPr>
      <w:r w:rsidRPr="00BB6B25">
        <w:t>Avant</w:t>
      </w:r>
      <w:r w:rsidRPr="00BB6B25">
        <w:rPr>
          <w:spacing w:val="-19"/>
        </w:rPr>
        <w:t xml:space="preserve"> </w:t>
      </w:r>
      <w:r w:rsidRPr="00BB6B25">
        <w:t>toute</w:t>
      </w:r>
      <w:r w:rsidRPr="00BB6B25">
        <w:rPr>
          <w:spacing w:val="-19"/>
        </w:rPr>
        <w:t xml:space="preserve"> </w:t>
      </w:r>
      <w:r w:rsidRPr="00BB6B25">
        <w:t>intervention</w:t>
      </w:r>
      <w:r w:rsidRPr="00BB6B25">
        <w:rPr>
          <w:spacing w:val="-19"/>
        </w:rPr>
        <w:t xml:space="preserve"> </w:t>
      </w:r>
      <w:r w:rsidRPr="00BB6B25">
        <w:t>en</w:t>
      </w:r>
      <w:r w:rsidRPr="00BB6B25">
        <w:rPr>
          <w:spacing w:val="-19"/>
        </w:rPr>
        <w:t xml:space="preserve"> </w:t>
      </w:r>
      <w:r w:rsidRPr="00BB6B25">
        <w:t>propriété</w:t>
      </w:r>
      <w:r w:rsidRPr="00BB6B25">
        <w:rPr>
          <w:spacing w:val="-19"/>
        </w:rPr>
        <w:t xml:space="preserve"> </w:t>
      </w:r>
      <w:r w:rsidRPr="00BB6B25">
        <w:t>privée,</w:t>
      </w:r>
      <w:r w:rsidRPr="00BB6B25">
        <w:rPr>
          <w:spacing w:val="-19"/>
        </w:rPr>
        <w:t xml:space="preserve"> </w:t>
      </w:r>
      <w:r w:rsidRPr="00BB6B25">
        <w:t>une</w:t>
      </w:r>
      <w:r w:rsidRPr="00BB6B25">
        <w:rPr>
          <w:spacing w:val="-19"/>
        </w:rPr>
        <w:t xml:space="preserve"> </w:t>
      </w:r>
      <w:r w:rsidRPr="00BB6B25">
        <w:t>constitution</w:t>
      </w:r>
      <w:r w:rsidRPr="00BB6B25">
        <w:rPr>
          <w:spacing w:val="-19"/>
        </w:rPr>
        <w:t xml:space="preserve"> </w:t>
      </w:r>
      <w:r w:rsidRPr="00BB6B25">
        <w:t>de</w:t>
      </w:r>
      <w:r w:rsidRPr="00BB6B25">
        <w:rPr>
          <w:spacing w:val="-19"/>
        </w:rPr>
        <w:t xml:space="preserve"> </w:t>
      </w:r>
      <w:r w:rsidRPr="00BB6B25">
        <w:t>servitude</w:t>
      </w:r>
      <w:r w:rsidRPr="00BB6B25">
        <w:rPr>
          <w:spacing w:val="-19"/>
        </w:rPr>
        <w:t xml:space="preserve"> </w:t>
      </w:r>
      <w:r w:rsidRPr="00BB6B25">
        <w:t>établie</w:t>
      </w:r>
      <w:r w:rsidRPr="00BB6B25">
        <w:rPr>
          <w:spacing w:val="-19"/>
        </w:rPr>
        <w:t xml:space="preserve"> </w:t>
      </w:r>
      <w:r w:rsidRPr="00BB6B25">
        <w:rPr>
          <w:spacing w:val="3"/>
        </w:rPr>
        <w:t>entre</w:t>
      </w:r>
      <w:r w:rsidRPr="00BB6B25">
        <w:rPr>
          <w:spacing w:val="-19"/>
        </w:rPr>
        <w:t xml:space="preserve"> </w:t>
      </w:r>
      <w:r w:rsidRPr="00BB6B25">
        <w:t>le</w:t>
      </w:r>
      <w:r w:rsidRPr="00BB6B25">
        <w:rPr>
          <w:spacing w:val="-19"/>
        </w:rPr>
        <w:t xml:space="preserve"> </w:t>
      </w:r>
      <w:r w:rsidRPr="00BB6B25">
        <w:t>Maitre</w:t>
      </w:r>
      <w:r w:rsidRPr="00BB6B25">
        <w:rPr>
          <w:spacing w:val="-27"/>
        </w:rPr>
        <w:t xml:space="preserve"> </w:t>
      </w:r>
      <w:r w:rsidRPr="00BB6B25">
        <w:t>de l'Ouvrage</w:t>
      </w:r>
      <w:r w:rsidRPr="00BB6B25">
        <w:rPr>
          <w:spacing w:val="-7"/>
        </w:rPr>
        <w:t xml:space="preserve"> </w:t>
      </w:r>
      <w:r w:rsidRPr="00BB6B25">
        <w:t>et</w:t>
      </w:r>
      <w:r w:rsidRPr="00BB6B25">
        <w:rPr>
          <w:spacing w:val="-12"/>
        </w:rPr>
        <w:t xml:space="preserve"> </w:t>
      </w:r>
      <w:r w:rsidRPr="00BB6B25">
        <w:t>le</w:t>
      </w:r>
      <w:r w:rsidRPr="00BB6B25">
        <w:rPr>
          <w:spacing w:val="-14"/>
        </w:rPr>
        <w:t xml:space="preserve"> </w:t>
      </w:r>
      <w:r w:rsidRPr="00BB6B25">
        <w:t>propriétaire</w:t>
      </w:r>
      <w:r w:rsidRPr="00BB6B25">
        <w:rPr>
          <w:spacing w:val="-5"/>
        </w:rPr>
        <w:t xml:space="preserve"> </w:t>
      </w:r>
      <w:r w:rsidRPr="00BB6B25">
        <w:t>est</w:t>
      </w:r>
      <w:r w:rsidRPr="00BB6B25">
        <w:rPr>
          <w:spacing w:val="-11"/>
        </w:rPr>
        <w:t xml:space="preserve"> </w:t>
      </w:r>
      <w:r w:rsidRPr="00BB6B25">
        <w:t>nécessaire.</w:t>
      </w:r>
      <w:r w:rsidRPr="00BB6B25">
        <w:rPr>
          <w:spacing w:val="-3"/>
        </w:rPr>
        <w:t xml:space="preserve"> </w:t>
      </w:r>
      <w:r w:rsidRPr="00BB6B25">
        <w:t>Elle</w:t>
      </w:r>
      <w:r w:rsidRPr="00BB6B25">
        <w:rPr>
          <w:spacing w:val="-16"/>
        </w:rPr>
        <w:t xml:space="preserve"> </w:t>
      </w:r>
      <w:r w:rsidRPr="00BB6B25">
        <w:t>précisera</w:t>
      </w:r>
      <w:r w:rsidRPr="00BB6B25">
        <w:rPr>
          <w:spacing w:val="-5"/>
        </w:rPr>
        <w:t xml:space="preserve"> </w:t>
      </w:r>
      <w:r w:rsidRPr="00BB6B25">
        <w:t>la</w:t>
      </w:r>
      <w:r w:rsidRPr="00BB6B25">
        <w:rPr>
          <w:spacing w:val="-7"/>
        </w:rPr>
        <w:t xml:space="preserve"> </w:t>
      </w:r>
      <w:r w:rsidRPr="00BB6B25">
        <w:t>zone</w:t>
      </w:r>
      <w:r w:rsidRPr="00BB6B25">
        <w:rPr>
          <w:spacing w:val="-7"/>
        </w:rPr>
        <w:t xml:space="preserve"> </w:t>
      </w:r>
      <w:r w:rsidRPr="00BB6B25">
        <w:t>dc</w:t>
      </w:r>
      <w:r w:rsidRPr="00BB6B25">
        <w:rPr>
          <w:spacing w:val="-10"/>
        </w:rPr>
        <w:t xml:space="preserve"> </w:t>
      </w:r>
      <w:r w:rsidRPr="00BB6B25">
        <w:t>servitude</w:t>
      </w:r>
      <w:r w:rsidRPr="00BB6B25">
        <w:rPr>
          <w:spacing w:val="-9"/>
        </w:rPr>
        <w:t xml:space="preserve"> </w:t>
      </w:r>
      <w:r w:rsidRPr="00BB6B25">
        <w:t>ct</w:t>
      </w:r>
      <w:r w:rsidRPr="00BB6B25">
        <w:rPr>
          <w:spacing w:val="-12"/>
        </w:rPr>
        <w:t xml:space="preserve"> </w:t>
      </w:r>
      <w:r w:rsidRPr="00BB6B25">
        <w:t>la</w:t>
      </w:r>
      <w:r w:rsidRPr="00BB6B25">
        <w:rPr>
          <w:spacing w:val="10"/>
        </w:rPr>
        <w:t xml:space="preserve"> </w:t>
      </w:r>
      <w:r w:rsidRPr="00BB6B25">
        <w:t>largeur</w:t>
      </w:r>
      <w:r w:rsidRPr="00BB6B25">
        <w:rPr>
          <w:spacing w:val="-15"/>
        </w:rPr>
        <w:t xml:space="preserve"> </w:t>
      </w:r>
      <w:r w:rsidRPr="00BB6B25">
        <w:t>de</w:t>
      </w:r>
      <w:r w:rsidRPr="00BB6B25">
        <w:rPr>
          <w:spacing w:val="-19"/>
        </w:rPr>
        <w:t xml:space="preserve"> </w:t>
      </w:r>
      <w:r w:rsidRPr="00BB6B25">
        <w:t>son emprise.</w:t>
      </w:r>
    </w:p>
    <w:p w:rsidR="00B43FEF" w:rsidRPr="00BB6B25" w:rsidRDefault="00B43FEF" w:rsidP="00EE5719">
      <w:pPr>
        <w:pStyle w:val="Corpsdetexte"/>
        <w:ind w:right="-104"/>
        <w:rPr>
          <w:sz w:val="18"/>
        </w:rPr>
      </w:pPr>
    </w:p>
    <w:p w:rsidR="00B43FEF" w:rsidRPr="00BB6B25" w:rsidRDefault="002967AB" w:rsidP="00EE5719">
      <w:pPr>
        <w:pStyle w:val="Corpsdetexte"/>
        <w:tabs>
          <w:tab w:val="left" w:pos="7915"/>
        </w:tabs>
        <w:spacing w:line="352" w:lineRule="auto"/>
        <w:ind w:left="126" w:right="-104" w:firstLine="9"/>
      </w:pPr>
      <w:r w:rsidRPr="00BB6B25">
        <w:t>L'entrepreneur ne doit pas laisser circuler les ouvriers et les engins hors de</w:t>
      </w:r>
      <w:r w:rsidRPr="00BB6B25">
        <w:rPr>
          <w:spacing w:val="-25"/>
        </w:rPr>
        <w:t xml:space="preserve"> </w:t>
      </w:r>
      <w:r w:rsidRPr="00BB6B25">
        <w:t>la</w:t>
      </w:r>
      <w:r w:rsidRPr="00BB6B25">
        <w:rPr>
          <w:spacing w:val="-1"/>
        </w:rPr>
        <w:t xml:space="preserve"> </w:t>
      </w:r>
      <w:r w:rsidRPr="00BB6B25">
        <w:t>zone</w:t>
      </w:r>
      <w:r w:rsidR="00EE5719">
        <w:t xml:space="preserve"> </w:t>
      </w:r>
      <w:r w:rsidRPr="00BB6B25">
        <w:t>de</w:t>
      </w:r>
      <w:r w:rsidR="00EE5719">
        <w:t xml:space="preserve"> servitude du chantier.</w:t>
      </w:r>
    </w:p>
    <w:p w:rsidR="00B43FEF" w:rsidRPr="00BB6B25" w:rsidRDefault="00B43FEF">
      <w:pPr>
        <w:pStyle w:val="Corpsdetexte"/>
        <w:spacing w:before="3"/>
        <w:rPr>
          <w:sz w:val="17"/>
        </w:rPr>
      </w:pPr>
    </w:p>
    <w:p w:rsidR="00B43FEF" w:rsidRPr="00BB6B25" w:rsidRDefault="002967AB">
      <w:pPr>
        <w:pStyle w:val="Titre3"/>
        <w:ind w:left="126"/>
      </w:pPr>
      <w:bookmarkStart w:id="40" w:name="_Toc5891443"/>
      <w:r w:rsidRPr="00BB6B25">
        <w:rPr>
          <w:w w:val="115"/>
        </w:rPr>
        <w:t>ARTICLE 3.2     SIGNALISATION DE CHANTIER</w:t>
      </w:r>
      <w:bookmarkEnd w:id="40"/>
    </w:p>
    <w:p w:rsidR="00B43FEF" w:rsidRPr="00BB6B25" w:rsidRDefault="00B43FEF">
      <w:pPr>
        <w:pStyle w:val="Corpsdetexte"/>
        <w:spacing w:before="9"/>
        <w:rPr>
          <w:b/>
          <w:sz w:val="23"/>
        </w:rPr>
      </w:pPr>
    </w:p>
    <w:p w:rsidR="00B43FEF" w:rsidRPr="00BB6B25" w:rsidRDefault="002967AB">
      <w:pPr>
        <w:pStyle w:val="Corpsdetexte"/>
        <w:spacing w:line="312" w:lineRule="auto"/>
        <w:ind w:left="119" w:right="265"/>
      </w:pPr>
      <w:r w:rsidRPr="00BB6B25">
        <w:t xml:space="preserve">Ce poste concerne l'amenée, la mise en place à l’avancement du chantier et le repli de tous les </w:t>
      </w:r>
      <w:r w:rsidRPr="00BB6B25">
        <w:rPr>
          <w:w w:val="95"/>
        </w:rPr>
        <w:t>éléments de signalisation routière du chantier requis par los autorités compétentes.</w:t>
      </w:r>
    </w:p>
    <w:p w:rsidR="00B43FEF" w:rsidRPr="00BB6B25" w:rsidRDefault="00B43FEF">
      <w:pPr>
        <w:pStyle w:val="Corpsdetexte"/>
        <w:spacing w:before="6"/>
        <w:rPr>
          <w:sz w:val="16"/>
        </w:rPr>
      </w:pPr>
    </w:p>
    <w:p w:rsidR="00B43FEF" w:rsidRPr="00BB6B25" w:rsidRDefault="002967AB">
      <w:pPr>
        <w:pStyle w:val="Corpsdetexte"/>
        <w:ind w:left="126"/>
        <w:jc w:val="both"/>
      </w:pPr>
      <w:r w:rsidRPr="00BB6B25">
        <w:t>Il comprend notamment :</w:t>
      </w:r>
    </w:p>
    <w:p w:rsidR="00B43FEF" w:rsidRPr="00BB6B25" w:rsidRDefault="00B43FEF">
      <w:pPr>
        <w:pStyle w:val="Corpsdetexte"/>
        <w:spacing w:before="8"/>
        <w:rPr>
          <w:sz w:val="25"/>
        </w:rPr>
      </w:pPr>
    </w:p>
    <w:p w:rsidR="00B43FEF" w:rsidRPr="00BB6B25" w:rsidRDefault="002967AB">
      <w:pPr>
        <w:pStyle w:val="Paragraphedeliste"/>
        <w:numPr>
          <w:ilvl w:val="3"/>
          <w:numId w:val="13"/>
        </w:numPr>
        <w:tabs>
          <w:tab w:val="left" w:pos="677"/>
        </w:tabs>
        <w:spacing w:line="285" w:lineRule="auto"/>
        <w:ind w:right="491"/>
        <w:jc w:val="both"/>
        <w:rPr>
          <w:sz w:val="20"/>
        </w:rPr>
      </w:pPr>
      <w:r w:rsidRPr="00BB6B25">
        <w:rPr>
          <w:sz w:val="20"/>
        </w:rPr>
        <w:t>Si nécessaire, l'a</w:t>
      </w:r>
      <w:r w:rsidR="00EE5719">
        <w:rPr>
          <w:sz w:val="20"/>
        </w:rPr>
        <w:t>pprovisionnement</w:t>
      </w:r>
      <w:r w:rsidRPr="00BB6B25">
        <w:rPr>
          <w:sz w:val="20"/>
        </w:rPr>
        <w:t>, la mise en place à l'avancement du chantier</w:t>
      </w:r>
      <w:r w:rsidRPr="00BB6B25">
        <w:rPr>
          <w:i/>
          <w:sz w:val="20"/>
        </w:rPr>
        <w:t xml:space="preserve">, </w:t>
      </w:r>
      <w:r w:rsidRPr="00BB6B25">
        <w:rPr>
          <w:sz w:val="20"/>
        </w:rPr>
        <w:t>l’entretien et le repli de 2 blocs de signalisation à feux réglementaires à commande automatique ou manuelle, quelle</w:t>
      </w:r>
      <w:r w:rsidRPr="00BB6B25">
        <w:rPr>
          <w:spacing w:val="-11"/>
          <w:sz w:val="20"/>
        </w:rPr>
        <w:t xml:space="preserve"> </w:t>
      </w:r>
      <w:r w:rsidRPr="00BB6B25">
        <w:rPr>
          <w:sz w:val="20"/>
        </w:rPr>
        <w:t>que</w:t>
      </w:r>
      <w:r w:rsidRPr="00BB6B25">
        <w:rPr>
          <w:spacing w:val="-14"/>
          <w:sz w:val="20"/>
        </w:rPr>
        <w:t xml:space="preserve"> </w:t>
      </w:r>
      <w:r w:rsidRPr="00BB6B25">
        <w:rPr>
          <w:sz w:val="20"/>
        </w:rPr>
        <w:t>soit</w:t>
      </w:r>
      <w:r w:rsidRPr="00BB6B25">
        <w:rPr>
          <w:spacing w:val="-16"/>
          <w:sz w:val="20"/>
        </w:rPr>
        <w:t xml:space="preserve"> </w:t>
      </w:r>
      <w:r w:rsidRPr="00BB6B25">
        <w:rPr>
          <w:sz w:val="20"/>
        </w:rPr>
        <w:t>la</w:t>
      </w:r>
      <w:r w:rsidRPr="00BB6B25">
        <w:rPr>
          <w:spacing w:val="-11"/>
          <w:sz w:val="20"/>
        </w:rPr>
        <w:t xml:space="preserve"> </w:t>
      </w:r>
      <w:r w:rsidRPr="00BB6B25">
        <w:rPr>
          <w:sz w:val="20"/>
        </w:rPr>
        <w:t>distance</w:t>
      </w:r>
      <w:r w:rsidRPr="00BB6B25">
        <w:rPr>
          <w:spacing w:val="-13"/>
          <w:sz w:val="20"/>
        </w:rPr>
        <w:t xml:space="preserve"> </w:t>
      </w:r>
      <w:r w:rsidRPr="00BB6B25">
        <w:rPr>
          <w:sz w:val="20"/>
        </w:rPr>
        <w:t>entre</w:t>
      </w:r>
      <w:r w:rsidRPr="00BB6B25">
        <w:rPr>
          <w:spacing w:val="-22"/>
          <w:sz w:val="20"/>
        </w:rPr>
        <w:t xml:space="preserve"> </w:t>
      </w:r>
      <w:r w:rsidRPr="00BB6B25">
        <w:rPr>
          <w:sz w:val="20"/>
        </w:rPr>
        <w:t>les</w:t>
      </w:r>
      <w:r w:rsidRPr="00BB6B25">
        <w:rPr>
          <w:spacing w:val="-15"/>
          <w:sz w:val="20"/>
        </w:rPr>
        <w:t xml:space="preserve"> </w:t>
      </w:r>
      <w:r w:rsidRPr="00BB6B25">
        <w:rPr>
          <w:sz w:val="20"/>
        </w:rPr>
        <w:t>2</w:t>
      </w:r>
      <w:r w:rsidRPr="00BB6B25">
        <w:rPr>
          <w:spacing w:val="-30"/>
          <w:sz w:val="20"/>
        </w:rPr>
        <w:t xml:space="preserve"> </w:t>
      </w:r>
      <w:r w:rsidRPr="00BB6B25">
        <w:rPr>
          <w:sz w:val="20"/>
        </w:rPr>
        <w:t>blocs</w:t>
      </w:r>
    </w:p>
    <w:p w:rsidR="00B43FEF" w:rsidRPr="00BB6B25" w:rsidRDefault="002967AB">
      <w:pPr>
        <w:pStyle w:val="Paragraphedeliste"/>
        <w:numPr>
          <w:ilvl w:val="3"/>
          <w:numId w:val="13"/>
        </w:numPr>
        <w:tabs>
          <w:tab w:val="left" w:pos="665"/>
        </w:tabs>
        <w:spacing w:before="44" w:line="312" w:lineRule="auto"/>
        <w:ind w:right="485"/>
        <w:jc w:val="both"/>
        <w:rPr>
          <w:sz w:val="20"/>
        </w:rPr>
      </w:pPr>
      <w:r w:rsidRPr="00BB6B25">
        <w:rPr>
          <w:sz w:val="20"/>
        </w:rPr>
        <w:t xml:space="preserve">L'amenée, la mise en place à l'avancement du chantier et le repli d'un ensemble de signalisation temporaire de danger, comprenant la signalisation avancée (panneaux AKI </w:t>
      </w:r>
      <w:r w:rsidRPr="00BB6B25">
        <w:rPr>
          <w:sz w:val="20"/>
        </w:rPr>
        <w:lastRenderedPageBreak/>
        <w:t>et/ ou AK14 et K4 bis), la signalisation de position (panneaux K2, K4, KS) et la signalisation par feux si</w:t>
      </w:r>
      <w:r w:rsidRPr="00BB6B25">
        <w:rPr>
          <w:spacing w:val="-12"/>
          <w:sz w:val="20"/>
        </w:rPr>
        <w:t xml:space="preserve"> </w:t>
      </w:r>
      <w:r w:rsidRPr="00BB6B25">
        <w:rPr>
          <w:sz w:val="20"/>
        </w:rPr>
        <w:t>nécessaire.</w:t>
      </w:r>
    </w:p>
    <w:p w:rsidR="00B43FEF" w:rsidRPr="00BB6B25" w:rsidRDefault="00F434B3">
      <w:pPr>
        <w:pStyle w:val="Corpsdetexte"/>
        <w:spacing w:before="7"/>
        <w:rPr>
          <w:sz w:val="16"/>
        </w:rPr>
      </w:pPr>
      <w:r w:rsidRPr="00F434B3">
        <w:pict>
          <v:group id="_x0000_s1039" style="position:absolute;margin-left:80.7pt;margin-top:11.5pt;width:441.85pt;height:1.9pt;z-index:251658240;mso-wrap-distance-left:0;mso-wrap-distance-right:0;mso-position-horizontal-relative:page" coordorigin="1614,230" coordsize="8837,38">
            <v:line id="_x0000_s1050" style="position:absolute" from="1632,248" to="10433,248" strokecolor="#9f9f9f" strokeweight="1.8pt"/>
            <v:line id="_x0000_s1049" style="position:absolute" from="1632,234" to="1637,234" strokecolor="#9f9f9f" strokeweight=".24pt"/>
            <v:line id="_x0000_s1048" style="position:absolute" from="1637,234" to="10430,234" strokecolor="#9f9f9f" strokeweight=".24pt"/>
            <v:line id="_x0000_s1047" style="position:absolute" from="10430,234" to="10435,234" strokecolor="#e2e2e2" strokeweight=".24pt"/>
            <v:line id="_x0000_s1046" style="position:absolute" from="10430,234" to="10435,234" strokecolor="#9f9f9f" strokeweight=".24pt"/>
            <v:line id="_x0000_s1045" style="position:absolute" from="1632,249" to="1637,249" strokecolor="#9f9f9f" strokeweight="1.32pt"/>
            <v:line id="_x0000_s1044" style="position:absolute" from="10430,249" to="10435,249" strokecolor="#e2e2e2" strokeweight="1.32pt"/>
            <v:line id="_x0000_s1043" style="position:absolute" from="1632,265" to="1637,265" strokecolor="#9f9f9f" strokeweight=".24pt"/>
            <v:line id="_x0000_s1042" style="position:absolute" from="1632,265" to="1637,265" strokecolor="#e2e2e2" strokeweight=".24pt"/>
            <v:line id="_x0000_s1041" style="position:absolute" from="1637,265" to="10430,265" strokecolor="#e2e2e2" strokeweight=".24pt"/>
            <v:line id="_x0000_s1040" style="position:absolute" from="10430,265" to="10435,265" strokecolor="#e2e2e2" strokeweight=".24pt"/>
            <w10:wrap type="topAndBottom" anchorx="page"/>
          </v:group>
        </w:pict>
      </w:r>
    </w:p>
    <w:p w:rsidR="00B43FEF" w:rsidRPr="00BB6B25" w:rsidRDefault="00B43FEF">
      <w:pPr>
        <w:pStyle w:val="Corpsdetexte"/>
      </w:pPr>
    </w:p>
    <w:p w:rsidR="00B43FEF" w:rsidRPr="00BB6B25" w:rsidRDefault="00B43FEF">
      <w:pPr>
        <w:pStyle w:val="Corpsdetexte"/>
      </w:pPr>
    </w:p>
    <w:p w:rsidR="00B43FEF" w:rsidRPr="00BB6B25" w:rsidRDefault="002967AB" w:rsidP="00EE5719">
      <w:pPr>
        <w:pStyle w:val="Titre1"/>
        <w:pBdr>
          <w:top w:val="single" w:sz="4" w:space="1" w:color="auto"/>
          <w:left w:val="single" w:sz="4" w:space="4" w:color="auto"/>
          <w:bottom w:val="single" w:sz="4" w:space="1" w:color="auto"/>
          <w:right w:val="single" w:sz="4" w:space="4" w:color="auto"/>
        </w:pBdr>
        <w:spacing w:before="189"/>
        <w:ind w:left="929" w:right="531"/>
      </w:pPr>
      <w:bookmarkStart w:id="41" w:name="_bookmark15"/>
      <w:bookmarkStart w:id="42" w:name="_Toc5891444"/>
      <w:bookmarkEnd w:id="41"/>
      <w:r w:rsidRPr="00BB6B25">
        <w:rPr>
          <w:w w:val="110"/>
        </w:rPr>
        <w:t>CHAPITRE 4</w:t>
      </w:r>
      <w:bookmarkEnd w:id="42"/>
    </w:p>
    <w:p w:rsidR="00B43FEF" w:rsidRPr="00BB6B25" w:rsidRDefault="00B43FEF">
      <w:pPr>
        <w:pStyle w:val="Corpsdetexte"/>
        <w:spacing w:before="3"/>
        <w:rPr>
          <w:b/>
          <w:sz w:val="24"/>
        </w:rPr>
      </w:pPr>
    </w:p>
    <w:p w:rsidR="00B43FEF" w:rsidRPr="00BB6B25" w:rsidRDefault="002967AB">
      <w:pPr>
        <w:pStyle w:val="Titre2"/>
        <w:tabs>
          <w:tab w:val="left" w:pos="3388"/>
        </w:tabs>
        <w:ind w:left="2267"/>
      </w:pPr>
      <w:bookmarkStart w:id="43" w:name="_bookmark16"/>
      <w:bookmarkStart w:id="44" w:name="_Toc5891445"/>
      <w:bookmarkEnd w:id="43"/>
      <w:r w:rsidRPr="00BB6B25">
        <w:rPr>
          <w:w w:val="110"/>
        </w:rPr>
        <w:t>MODE</w:t>
      </w:r>
      <w:r w:rsidR="00EE5719">
        <w:rPr>
          <w:w w:val="110"/>
        </w:rPr>
        <w:t xml:space="preserve"> </w:t>
      </w:r>
      <w:r w:rsidRPr="00BB6B25">
        <w:rPr>
          <w:w w:val="110"/>
        </w:rPr>
        <w:t>D'EXECUTION DES</w:t>
      </w:r>
      <w:r w:rsidRPr="00BB6B25">
        <w:rPr>
          <w:spacing w:val="3"/>
          <w:w w:val="110"/>
        </w:rPr>
        <w:t xml:space="preserve"> </w:t>
      </w:r>
      <w:r w:rsidRPr="00BB6B25">
        <w:rPr>
          <w:w w:val="110"/>
        </w:rPr>
        <w:t>TRAVAUX</w:t>
      </w:r>
      <w:bookmarkEnd w:id="44"/>
    </w:p>
    <w:p w:rsidR="00B43FEF" w:rsidRPr="00BB6B25" w:rsidRDefault="00B43FEF">
      <w:pPr>
        <w:pStyle w:val="Corpsdetexte"/>
        <w:rPr>
          <w:b/>
          <w:sz w:val="24"/>
        </w:rPr>
      </w:pPr>
    </w:p>
    <w:p w:rsidR="00B43FEF" w:rsidRPr="00EE5719" w:rsidRDefault="002967AB">
      <w:pPr>
        <w:pStyle w:val="Titre3"/>
        <w:spacing w:before="193"/>
        <w:ind w:left="719" w:right="265" w:hanging="593"/>
        <w:jc w:val="left"/>
        <w:rPr>
          <w:u w:val="single"/>
        </w:rPr>
      </w:pPr>
      <w:bookmarkStart w:id="45" w:name="_bookmark17"/>
      <w:bookmarkStart w:id="46" w:name="_Toc5891446"/>
      <w:bookmarkEnd w:id="45"/>
      <w:r w:rsidRPr="00EE5719">
        <w:rPr>
          <w:w w:val="115"/>
          <w:u w:val="single"/>
        </w:rPr>
        <w:t>ARTICLE 4.1 CONDITIONS DE MANUTENTION ET DE STOCKAGE DES PRODUITS</w:t>
      </w:r>
      <w:r w:rsidR="00EE5719" w:rsidRPr="00EE5719">
        <w:rPr>
          <w:w w:val="115"/>
          <w:u w:val="single"/>
        </w:rPr>
        <w:t> :</w:t>
      </w:r>
      <w:bookmarkEnd w:id="46"/>
    </w:p>
    <w:p w:rsidR="00B43FEF" w:rsidRPr="00BB6B25" w:rsidRDefault="00B43FEF">
      <w:pPr>
        <w:pStyle w:val="Corpsdetexte"/>
        <w:rPr>
          <w:b/>
        </w:rPr>
      </w:pPr>
    </w:p>
    <w:p w:rsidR="00B43FEF" w:rsidRPr="00BB6B25" w:rsidRDefault="002967AB">
      <w:pPr>
        <w:pStyle w:val="Paragraphedeliste"/>
        <w:numPr>
          <w:ilvl w:val="2"/>
          <w:numId w:val="12"/>
        </w:numPr>
        <w:tabs>
          <w:tab w:val="left" w:pos="857"/>
        </w:tabs>
        <w:spacing w:before="159"/>
        <w:jc w:val="both"/>
        <w:rPr>
          <w:b/>
          <w:sz w:val="20"/>
        </w:rPr>
      </w:pPr>
      <w:r w:rsidRPr="00BB6B25">
        <w:rPr>
          <w:b/>
          <w:w w:val="105"/>
          <w:sz w:val="20"/>
        </w:rPr>
        <w:t>Généralités</w:t>
      </w:r>
    </w:p>
    <w:p w:rsidR="00B43FEF" w:rsidRPr="00BB6B25" w:rsidRDefault="00B43FEF">
      <w:pPr>
        <w:pStyle w:val="Corpsdetexte"/>
        <w:spacing w:before="11"/>
        <w:rPr>
          <w:b/>
          <w:sz w:val="24"/>
        </w:rPr>
      </w:pPr>
    </w:p>
    <w:p w:rsidR="00B43FEF" w:rsidRPr="00BB6B25" w:rsidRDefault="002967AB">
      <w:pPr>
        <w:pStyle w:val="Corpsdetexte"/>
        <w:spacing w:line="252" w:lineRule="auto"/>
        <w:ind w:left="119" w:right="513" w:firstLine="7"/>
        <w:jc w:val="both"/>
      </w:pPr>
      <w:r w:rsidRPr="00BB6B25">
        <w:t xml:space="preserve">La manutention des tuyaux </w:t>
      </w:r>
      <w:r w:rsidRPr="00BB6B25">
        <w:rPr>
          <w:spacing w:val="-7"/>
        </w:rPr>
        <w:t xml:space="preserve">de </w:t>
      </w:r>
      <w:r w:rsidRPr="00BB6B25">
        <w:t xml:space="preserve">toute </w:t>
      </w:r>
      <w:r w:rsidR="00EE5719">
        <w:t>nature</w:t>
      </w:r>
      <w:r w:rsidRPr="00BB6B25">
        <w:t xml:space="preserve"> </w:t>
      </w:r>
      <w:r w:rsidR="00EE5719">
        <w:t xml:space="preserve">doit </w:t>
      </w:r>
      <w:r w:rsidRPr="00BB6B25">
        <w:t>se fai</w:t>
      </w:r>
      <w:r w:rsidR="006D6483">
        <w:t>re</w:t>
      </w:r>
      <w:r w:rsidRPr="00BB6B25">
        <w:t xml:space="preserve"> avec les plus grandes précautions, </w:t>
      </w:r>
      <w:r w:rsidR="006D6483">
        <w:t>et des engins</w:t>
      </w:r>
      <w:r w:rsidRPr="00BB6B25">
        <w:t xml:space="preserve"> </w:t>
      </w:r>
      <w:r w:rsidR="006D6483">
        <w:t>ou</w:t>
      </w:r>
      <w:r w:rsidRPr="00BB6B25">
        <w:t xml:space="preserve"> outils adaptés. Les tuyaux sont déposés sans brutalité sur le sol ou dans le fonds des tranchées et ne doivent pas être roulés sur des pierres ou sur un sol rocheux, mais sur des </w:t>
      </w:r>
      <w:r w:rsidRPr="00BB6B25">
        <w:rPr>
          <w:w w:val="95"/>
        </w:rPr>
        <w:t>chemins de</w:t>
      </w:r>
      <w:r w:rsidRPr="00BB6B25">
        <w:rPr>
          <w:spacing w:val="-1"/>
          <w:w w:val="95"/>
        </w:rPr>
        <w:t xml:space="preserve"> </w:t>
      </w:r>
      <w:r w:rsidRPr="00BB6B25">
        <w:rPr>
          <w:w w:val="95"/>
        </w:rPr>
        <w:t>roulement</w:t>
      </w:r>
      <w:r w:rsidR="006D6483">
        <w:rPr>
          <w:w w:val="95"/>
        </w:rPr>
        <w:t xml:space="preserve"> prévus à cet effet</w:t>
      </w:r>
      <w:r w:rsidRPr="00BB6B25">
        <w:rPr>
          <w:w w:val="95"/>
        </w:rPr>
        <w:t>.</w:t>
      </w:r>
    </w:p>
    <w:p w:rsidR="00B43FEF" w:rsidRPr="00BB6B25" w:rsidRDefault="00B43FEF">
      <w:pPr>
        <w:pStyle w:val="Corpsdetexte"/>
        <w:spacing w:before="11"/>
        <w:rPr>
          <w:sz w:val="15"/>
        </w:rPr>
      </w:pPr>
    </w:p>
    <w:p w:rsidR="00B43FEF" w:rsidRPr="00BB6B25" w:rsidRDefault="002967AB">
      <w:pPr>
        <w:pStyle w:val="Titre3"/>
        <w:numPr>
          <w:ilvl w:val="2"/>
          <w:numId w:val="12"/>
        </w:numPr>
        <w:tabs>
          <w:tab w:val="left" w:pos="857"/>
        </w:tabs>
        <w:ind w:hanging="744"/>
        <w:jc w:val="both"/>
      </w:pPr>
      <w:bookmarkStart w:id="47" w:name="_Toc5891447"/>
      <w:r w:rsidRPr="00BB6B25">
        <w:rPr>
          <w:w w:val="105"/>
        </w:rPr>
        <w:t>Stockage provisoire des tuyaux sur</w:t>
      </w:r>
      <w:r w:rsidRPr="00BB6B25">
        <w:rPr>
          <w:spacing w:val="17"/>
          <w:w w:val="105"/>
        </w:rPr>
        <w:t xml:space="preserve"> </w:t>
      </w:r>
      <w:r w:rsidRPr="00BB6B25">
        <w:rPr>
          <w:w w:val="105"/>
        </w:rPr>
        <w:t>chantier</w:t>
      </w:r>
      <w:bookmarkEnd w:id="47"/>
    </w:p>
    <w:p w:rsidR="00B43FEF" w:rsidRPr="00BB6B25" w:rsidRDefault="00B43FEF">
      <w:pPr>
        <w:pStyle w:val="Corpsdetexte"/>
        <w:spacing w:before="1"/>
        <w:rPr>
          <w:b/>
          <w:sz w:val="25"/>
        </w:rPr>
      </w:pPr>
    </w:p>
    <w:p w:rsidR="00B43FEF" w:rsidRPr="00BB6B25" w:rsidRDefault="002967AB">
      <w:pPr>
        <w:pStyle w:val="Corpsdetexte"/>
        <w:ind w:left="119"/>
        <w:jc w:val="both"/>
      </w:pPr>
      <w:r w:rsidRPr="00BB6B25">
        <w:t xml:space="preserve">Il </w:t>
      </w:r>
      <w:r w:rsidR="006D6483">
        <w:t>convient d’</w:t>
      </w:r>
      <w:r w:rsidRPr="00BB6B25">
        <w:t>éviter les empilages adossés aux clôtures ou aux   murs.</w:t>
      </w:r>
    </w:p>
    <w:p w:rsidR="00B43FEF" w:rsidRPr="00BB6B25" w:rsidRDefault="00B43FEF">
      <w:pPr>
        <w:pStyle w:val="Corpsdetexte"/>
        <w:spacing w:before="8"/>
        <w:rPr>
          <w:sz w:val="10"/>
        </w:rPr>
      </w:pPr>
    </w:p>
    <w:p w:rsidR="00B43FEF" w:rsidRPr="006D6483" w:rsidRDefault="002967AB">
      <w:pPr>
        <w:pStyle w:val="Titre3"/>
        <w:spacing w:before="74"/>
        <w:ind w:left="132"/>
        <w:rPr>
          <w:u w:val="single"/>
        </w:rPr>
      </w:pPr>
      <w:bookmarkStart w:id="48" w:name="_bookmark18"/>
      <w:bookmarkStart w:id="49" w:name="_Toc5891448"/>
      <w:bookmarkEnd w:id="48"/>
      <w:r w:rsidRPr="006D6483">
        <w:rPr>
          <w:w w:val="115"/>
          <w:u w:val="single"/>
        </w:rPr>
        <w:t>ARTICLE 4.2    ELIMINATION DES VENUES D'EAU</w:t>
      </w:r>
      <w:r w:rsidR="006D6483" w:rsidRPr="006D6483">
        <w:rPr>
          <w:w w:val="115"/>
          <w:u w:val="single"/>
        </w:rPr>
        <w:t> :</w:t>
      </w:r>
      <w:bookmarkEnd w:id="49"/>
    </w:p>
    <w:p w:rsidR="00B43FEF" w:rsidRPr="00BB6B25" w:rsidRDefault="002967AB">
      <w:pPr>
        <w:pStyle w:val="Paragraphedeliste"/>
        <w:numPr>
          <w:ilvl w:val="2"/>
          <w:numId w:val="11"/>
        </w:numPr>
        <w:tabs>
          <w:tab w:val="left" w:pos="860"/>
        </w:tabs>
        <w:spacing w:before="150"/>
        <w:ind w:hanging="739"/>
        <w:jc w:val="both"/>
        <w:rPr>
          <w:b/>
          <w:sz w:val="20"/>
        </w:rPr>
      </w:pPr>
      <w:r w:rsidRPr="00BB6B25">
        <w:rPr>
          <w:b/>
          <w:w w:val="105"/>
          <w:sz w:val="20"/>
        </w:rPr>
        <w:t>Eaux ne nécessitant pas de rabattement de</w:t>
      </w:r>
      <w:r w:rsidRPr="00BB6B25">
        <w:rPr>
          <w:b/>
          <w:spacing w:val="7"/>
          <w:w w:val="105"/>
          <w:sz w:val="20"/>
        </w:rPr>
        <w:t xml:space="preserve"> </w:t>
      </w:r>
      <w:r w:rsidRPr="00BB6B25">
        <w:rPr>
          <w:b/>
          <w:w w:val="105"/>
          <w:sz w:val="20"/>
        </w:rPr>
        <w:t>nappe</w:t>
      </w:r>
    </w:p>
    <w:p w:rsidR="00B43FEF" w:rsidRPr="00BB6B25" w:rsidRDefault="00B43FEF">
      <w:pPr>
        <w:pStyle w:val="Corpsdetexte"/>
        <w:spacing w:before="1"/>
        <w:rPr>
          <w:b/>
          <w:sz w:val="23"/>
        </w:rPr>
      </w:pPr>
    </w:p>
    <w:p w:rsidR="00B43FEF" w:rsidRPr="00BB6B25" w:rsidRDefault="002967AB">
      <w:pPr>
        <w:pStyle w:val="Paragraphedeliste"/>
        <w:numPr>
          <w:ilvl w:val="3"/>
          <w:numId w:val="11"/>
        </w:numPr>
        <w:tabs>
          <w:tab w:val="left" w:pos="997"/>
        </w:tabs>
        <w:jc w:val="both"/>
        <w:rPr>
          <w:b/>
          <w:sz w:val="20"/>
        </w:rPr>
      </w:pPr>
      <w:r w:rsidRPr="00BB6B25">
        <w:rPr>
          <w:b/>
          <w:w w:val="105"/>
          <w:sz w:val="20"/>
        </w:rPr>
        <w:t>Généralités</w:t>
      </w:r>
    </w:p>
    <w:p w:rsidR="00B43FEF" w:rsidRPr="00BB6B25" w:rsidRDefault="002967AB" w:rsidP="006D6483">
      <w:pPr>
        <w:pStyle w:val="Corpsdetexte"/>
        <w:spacing w:before="147" w:line="249" w:lineRule="auto"/>
        <w:ind w:left="120" w:right="59" w:firstLine="7"/>
      </w:pPr>
      <w:r w:rsidRPr="00BB6B25">
        <w:t>L'écoulement des eaux dans les caniveaux et ouvrages existants devra être maintenu en permanence.</w:t>
      </w:r>
    </w:p>
    <w:p w:rsidR="00B43FEF" w:rsidRPr="00BB6B25" w:rsidRDefault="00B43FEF">
      <w:pPr>
        <w:pStyle w:val="Corpsdetexte"/>
        <w:spacing w:before="11"/>
        <w:rPr>
          <w:sz w:val="16"/>
        </w:rPr>
      </w:pPr>
    </w:p>
    <w:p w:rsidR="00B43FEF" w:rsidRDefault="002967AB">
      <w:pPr>
        <w:pStyle w:val="Corpsdetexte"/>
        <w:spacing w:line="312" w:lineRule="auto"/>
        <w:ind w:left="120" w:right="399" w:firstLine="7"/>
        <w:jc w:val="both"/>
        <w:rPr>
          <w:w w:val="95"/>
        </w:rPr>
      </w:pPr>
      <w:r w:rsidRPr="00BB6B25">
        <w:t xml:space="preserve">Les dispositions que l'entrepreneur serait amené à prendre pour permettre ces écoulements </w:t>
      </w:r>
      <w:r w:rsidR="006D6483">
        <w:t>sont</w:t>
      </w:r>
      <w:r w:rsidRPr="00BB6B25">
        <w:t xml:space="preserve"> prises en compte dans l'établissement de ses prix et ne donne</w:t>
      </w:r>
      <w:r w:rsidR="006D6483">
        <w:t>nt</w:t>
      </w:r>
      <w:r w:rsidRPr="00BB6B25">
        <w:t xml:space="preserve"> lieu à aucune </w:t>
      </w:r>
      <w:r w:rsidRPr="00BB6B25">
        <w:rPr>
          <w:w w:val="95"/>
        </w:rPr>
        <w:t>rétribution spéciale.</w:t>
      </w:r>
    </w:p>
    <w:p w:rsidR="006D6483" w:rsidRPr="00BB6B25" w:rsidRDefault="006D6483">
      <w:pPr>
        <w:pStyle w:val="Corpsdetexte"/>
        <w:spacing w:line="312" w:lineRule="auto"/>
        <w:ind w:left="120" w:right="399" w:firstLine="7"/>
        <w:jc w:val="both"/>
      </w:pPr>
    </w:p>
    <w:p w:rsidR="00B43FEF" w:rsidRPr="00BB6B25" w:rsidRDefault="002967AB">
      <w:pPr>
        <w:pStyle w:val="Titre3"/>
        <w:numPr>
          <w:ilvl w:val="3"/>
          <w:numId w:val="11"/>
        </w:numPr>
        <w:tabs>
          <w:tab w:val="left" w:pos="1033"/>
        </w:tabs>
        <w:ind w:left="1032" w:hanging="869"/>
        <w:jc w:val="both"/>
      </w:pPr>
      <w:bookmarkStart w:id="50" w:name="_Toc5891449"/>
      <w:r w:rsidRPr="00BB6B25">
        <w:rPr>
          <w:w w:val="105"/>
        </w:rPr>
        <w:t>Fond de</w:t>
      </w:r>
      <w:r w:rsidRPr="00BB6B25">
        <w:rPr>
          <w:spacing w:val="41"/>
          <w:w w:val="105"/>
        </w:rPr>
        <w:t xml:space="preserve"> </w:t>
      </w:r>
      <w:r w:rsidRPr="00BB6B25">
        <w:rPr>
          <w:w w:val="105"/>
        </w:rPr>
        <w:t>fouille</w:t>
      </w:r>
      <w:bookmarkEnd w:id="50"/>
    </w:p>
    <w:p w:rsidR="00B43FEF" w:rsidRPr="00BB6B25" w:rsidRDefault="002967AB">
      <w:pPr>
        <w:pStyle w:val="Corpsdetexte"/>
        <w:spacing w:before="150"/>
        <w:ind w:left="168"/>
        <w:jc w:val="both"/>
      </w:pPr>
      <w:r w:rsidRPr="00BB6B25">
        <w:t>Les fonds de fouille seront équipés d'une couche de matériaux drainants.</w:t>
      </w:r>
    </w:p>
    <w:p w:rsidR="00B43FEF" w:rsidRPr="00BB6B25" w:rsidRDefault="002967AB">
      <w:pPr>
        <w:pStyle w:val="Corpsdetexte"/>
        <w:spacing w:before="152"/>
        <w:ind w:left="163"/>
        <w:jc w:val="both"/>
      </w:pPr>
      <w:r w:rsidRPr="00BB6B25">
        <w:t>L'exutoire des eaux captées se fera dans le réseau pluvial ou fossé le plus proche.</w:t>
      </w:r>
    </w:p>
    <w:p w:rsidR="00B43FEF" w:rsidRDefault="002967AB">
      <w:pPr>
        <w:pStyle w:val="Corpsdetexte"/>
        <w:spacing w:before="82"/>
        <w:ind w:left="163" w:right="590"/>
      </w:pPr>
      <w:r w:rsidRPr="00BB6B25">
        <w:t>En présence de sols composés de matériaux fins, la couche drainante sera enrobée dans un matériau géotextile.</w:t>
      </w:r>
    </w:p>
    <w:p w:rsidR="006D6483" w:rsidRPr="00BB6B25" w:rsidRDefault="006D6483">
      <w:pPr>
        <w:pStyle w:val="Corpsdetexte"/>
        <w:spacing w:before="82"/>
        <w:ind w:left="163" w:right="590"/>
      </w:pPr>
    </w:p>
    <w:p w:rsidR="00B43FEF" w:rsidRPr="00BB6B25" w:rsidRDefault="002967AB">
      <w:pPr>
        <w:pStyle w:val="Titre3"/>
        <w:spacing w:before="17"/>
        <w:ind w:left="156"/>
      </w:pPr>
      <w:bookmarkStart w:id="51" w:name="_bookmark19"/>
      <w:bookmarkStart w:id="52" w:name="_Toc5891450"/>
      <w:bookmarkEnd w:id="51"/>
      <w:r w:rsidRPr="00BB6B25">
        <w:rPr>
          <w:w w:val="115"/>
        </w:rPr>
        <w:t>ARTICLE 4.3    EXECUTION DES FOUILLES</w:t>
      </w:r>
      <w:bookmarkEnd w:id="52"/>
    </w:p>
    <w:p w:rsidR="00B43FEF" w:rsidRPr="00BB6B25" w:rsidRDefault="00B43FEF">
      <w:pPr>
        <w:pStyle w:val="Corpsdetexte"/>
        <w:spacing w:before="9"/>
        <w:rPr>
          <w:b/>
          <w:sz w:val="23"/>
        </w:rPr>
      </w:pPr>
    </w:p>
    <w:p w:rsidR="00B43FEF" w:rsidRPr="00BB6B25" w:rsidRDefault="002967AB" w:rsidP="006D6483">
      <w:pPr>
        <w:pStyle w:val="Corpsdetexte"/>
        <w:spacing w:line="309" w:lineRule="auto"/>
        <w:ind w:left="156" w:right="-82"/>
      </w:pPr>
      <w:r w:rsidRPr="00BB6B25">
        <w:t>Pour</w:t>
      </w:r>
      <w:r w:rsidRPr="00BB6B25">
        <w:rPr>
          <w:spacing w:val="-21"/>
        </w:rPr>
        <w:t xml:space="preserve"> </w:t>
      </w:r>
      <w:r w:rsidRPr="00BB6B25">
        <w:t>ces</w:t>
      </w:r>
      <w:r w:rsidRPr="00BB6B25">
        <w:rPr>
          <w:spacing w:val="-19"/>
        </w:rPr>
        <w:t xml:space="preserve"> </w:t>
      </w:r>
      <w:r w:rsidRPr="00BB6B25">
        <w:t>travaux,</w:t>
      </w:r>
      <w:r w:rsidRPr="00BB6B25">
        <w:rPr>
          <w:spacing w:val="-9"/>
        </w:rPr>
        <w:t xml:space="preserve"> </w:t>
      </w:r>
      <w:r w:rsidRPr="00BB6B25">
        <w:t>les</w:t>
      </w:r>
      <w:r w:rsidRPr="00BB6B25">
        <w:rPr>
          <w:spacing w:val="-21"/>
        </w:rPr>
        <w:t xml:space="preserve"> </w:t>
      </w:r>
      <w:r w:rsidRPr="00BB6B25">
        <w:t>conditions</w:t>
      </w:r>
      <w:r w:rsidRPr="00BB6B25">
        <w:rPr>
          <w:spacing w:val="-10"/>
        </w:rPr>
        <w:t xml:space="preserve"> </w:t>
      </w:r>
      <w:r w:rsidRPr="00BB6B25">
        <w:rPr>
          <w:spacing w:val="-4"/>
        </w:rPr>
        <w:t>définies</w:t>
      </w:r>
      <w:r w:rsidRPr="00BB6B25">
        <w:rPr>
          <w:spacing w:val="-18"/>
        </w:rPr>
        <w:t xml:space="preserve"> </w:t>
      </w:r>
      <w:r w:rsidRPr="00BB6B25">
        <w:t>aux</w:t>
      </w:r>
      <w:r w:rsidRPr="00BB6B25">
        <w:rPr>
          <w:spacing w:val="-14"/>
        </w:rPr>
        <w:t xml:space="preserve"> </w:t>
      </w:r>
      <w:r w:rsidRPr="00BB6B25">
        <w:t>articles</w:t>
      </w:r>
      <w:r w:rsidRPr="00BB6B25">
        <w:rPr>
          <w:spacing w:val="-16"/>
        </w:rPr>
        <w:t xml:space="preserve"> </w:t>
      </w:r>
      <w:r w:rsidRPr="00BB6B25">
        <w:t>36,37,</w:t>
      </w:r>
      <w:r w:rsidRPr="00BB6B25">
        <w:rPr>
          <w:spacing w:val="-16"/>
        </w:rPr>
        <w:t xml:space="preserve"> </w:t>
      </w:r>
      <w:r w:rsidRPr="00BB6B25">
        <w:t>66</w:t>
      </w:r>
      <w:r w:rsidRPr="00BB6B25">
        <w:rPr>
          <w:spacing w:val="-25"/>
        </w:rPr>
        <w:t xml:space="preserve"> </w:t>
      </w:r>
      <w:r w:rsidRPr="00BB6B25">
        <w:t>ct</w:t>
      </w:r>
      <w:r w:rsidRPr="00BB6B25">
        <w:rPr>
          <w:spacing w:val="-17"/>
        </w:rPr>
        <w:t xml:space="preserve"> </w:t>
      </w:r>
      <w:r w:rsidRPr="00BB6B25">
        <w:t>67</w:t>
      </w:r>
      <w:r w:rsidRPr="00BB6B25">
        <w:rPr>
          <w:spacing w:val="-22"/>
        </w:rPr>
        <w:t xml:space="preserve"> </w:t>
      </w:r>
      <w:r w:rsidRPr="00BB6B25">
        <w:t>du</w:t>
      </w:r>
      <w:r w:rsidRPr="00BB6B25">
        <w:rPr>
          <w:spacing w:val="-20"/>
        </w:rPr>
        <w:t xml:space="preserve"> </w:t>
      </w:r>
      <w:r w:rsidRPr="00BB6B25">
        <w:t>Fascicule</w:t>
      </w:r>
      <w:r w:rsidRPr="00BB6B25">
        <w:rPr>
          <w:spacing w:val="-14"/>
        </w:rPr>
        <w:t xml:space="preserve"> </w:t>
      </w:r>
      <w:r w:rsidRPr="00BB6B25">
        <w:t>71</w:t>
      </w:r>
      <w:r w:rsidRPr="00BB6B25">
        <w:rPr>
          <w:spacing w:val="-20"/>
        </w:rPr>
        <w:t xml:space="preserve"> </w:t>
      </w:r>
      <w:r w:rsidRPr="00BB6B25">
        <w:t>du</w:t>
      </w:r>
      <w:r w:rsidRPr="00BB6B25">
        <w:rPr>
          <w:spacing w:val="-20"/>
        </w:rPr>
        <w:t xml:space="preserve"> </w:t>
      </w:r>
      <w:r w:rsidRPr="00BB6B25">
        <w:t xml:space="preserve">CCTG </w:t>
      </w:r>
      <w:r w:rsidRPr="00BB6B25">
        <w:rPr>
          <w:w w:val="95"/>
        </w:rPr>
        <w:t>devront</w:t>
      </w:r>
      <w:r w:rsidRPr="00BB6B25">
        <w:rPr>
          <w:spacing w:val="-22"/>
          <w:w w:val="95"/>
        </w:rPr>
        <w:t xml:space="preserve"> </w:t>
      </w:r>
      <w:r w:rsidRPr="00BB6B25">
        <w:rPr>
          <w:w w:val="95"/>
        </w:rPr>
        <w:t>être</w:t>
      </w:r>
      <w:r w:rsidRPr="00BB6B25">
        <w:rPr>
          <w:spacing w:val="-34"/>
          <w:w w:val="95"/>
        </w:rPr>
        <w:t xml:space="preserve"> </w:t>
      </w:r>
      <w:r w:rsidRPr="00BB6B25">
        <w:rPr>
          <w:w w:val="95"/>
        </w:rPr>
        <w:t>respectées.</w:t>
      </w:r>
    </w:p>
    <w:p w:rsidR="00B43FEF" w:rsidRPr="00BB6B25" w:rsidRDefault="00B43FEF">
      <w:pPr>
        <w:pStyle w:val="Corpsdetexte"/>
        <w:spacing w:before="1"/>
        <w:rPr>
          <w:sz w:val="17"/>
        </w:rPr>
      </w:pPr>
    </w:p>
    <w:p w:rsidR="00B43FEF" w:rsidRPr="00BB6B25" w:rsidRDefault="002967AB">
      <w:pPr>
        <w:pStyle w:val="Titre3"/>
        <w:numPr>
          <w:ilvl w:val="2"/>
          <w:numId w:val="10"/>
        </w:numPr>
        <w:tabs>
          <w:tab w:val="left" w:pos="666"/>
        </w:tabs>
        <w:jc w:val="both"/>
      </w:pPr>
      <w:bookmarkStart w:id="53" w:name="_Toc5891451"/>
      <w:r w:rsidRPr="00BB6B25">
        <w:rPr>
          <w:w w:val="105"/>
        </w:rPr>
        <w:t>Terrassements en terrains de toute</w:t>
      </w:r>
      <w:r w:rsidRPr="00BB6B25">
        <w:rPr>
          <w:spacing w:val="-15"/>
          <w:w w:val="105"/>
        </w:rPr>
        <w:t xml:space="preserve"> </w:t>
      </w:r>
      <w:r w:rsidRPr="00BB6B25">
        <w:rPr>
          <w:w w:val="105"/>
        </w:rPr>
        <w:t>nature</w:t>
      </w:r>
      <w:bookmarkEnd w:id="53"/>
    </w:p>
    <w:p w:rsidR="00B43FEF" w:rsidRPr="00BB6B25" w:rsidRDefault="00B43FEF">
      <w:pPr>
        <w:pStyle w:val="Corpsdetexte"/>
        <w:rPr>
          <w:b/>
          <w:sz w:val="24"/>
        </w:rPr>
      </w:pPr>
    </w:p>
    <w:p w:rsidR="00B43FEF" w:rsidRPr="00BB6B25" w:rsidRDefault="002967AB">
      <w:pPr>
        <w:pStyle w:val="Corpsdetexte"/>
        <w:spacing w:line="244" w:lineRule="auto"/>
        <w:ind w:left="139" w:firstLine="7"/>
      </w:pPr>
      <w:r w:rsidRPr="00BB6B25">
        <w:t>Ce poste concerne la réalisation de tranchées pour pose de canalisations gravitaires ou en charge en terrains de toutes natures.</w:t>
      </w:r>
    </w:p>
    <w:p w:rsidR="006D6483" w:rsidRDefault="006D6483">
      <w:pPr>
        <w:rPr>
          <w:sz w:val="20"/>
          <w:szCs w:val="20"/>
        </w:rPr>
      </w:pPr>
      <w:r>
        <w:br w:type="page"/>
      </w:r>
    </w:p>
    <w:p w:rsidR="00B43FEF" w:rsidRPr="00BB6B25" w:rsidRDefault="002967AB">
      <w:pPr>
        <w:pStyle w:val="Corpsdetexte"/>
        <w:spacing w:before="87"/>
        <w:ind w:left="192"/>
        <w:jc w:val="both"/>
      </w:pPr>
      <w:r w:rsidRPr="00BB6B25">
        <w:lastRenderedPageBreak/>
        <w:t>Il comprend notamment :</w:t>
      </w:r>
    </w:p>
    <w:p w:rsidR="00B43FEF" w:rsidRPr="00BB6B25" w:rsidRDefault="002967AB">
      <w:pPr>
        <w:pStyle w:val="Paragraphedeliste"/>
        <w:numPr>
          <w:ilvl w:val="3"/>
          <w:numId w:val="10"/>
        </w:numPr>
        <w:tabs>
          <w:tab w:val="left" w:pos="697"/>
        </w:tabs>
        <w:spacing w:before="150" w:line="252" w:lineRule="auto"/>
        <w:ind w:right="117"/>
        <w:rPr>
          <w:sz w:val="20"/>
        </w:rPr>
      </w:pPr>
      <w:r w:rsidRPr="00BB6B25">
        <w:rPr>
          <w:sz w:val="20"/>
        </w:rPr>
        <w:t xml:space="preserve">Les travaux de terrassements en tranchée dans l'embarras des </w:t>
      </w:r>
      <w:r w:rsidR="006D6483">
        <w:rPr>
          <w:sz w:val="20"/>
        </w:rPr>
        <w:t xml:space="preserve">différents </w:t>
      </w:r>
      <w:r w:rsidRPr="00BB6B25">
        <w:rPr>
          <w:sz w:val="20"/>
        </w:rPr>
        <w:t>ouvrages concessionnaires existants</w:t>
      </w:r>
    </w:p>
    <w:p w:rsidR="00B43FEF" w:rsidRPr="00BB6B25" w:rsidRDefault="002967AB">
      <w:pPr>
        <w:pStyle w:val="Paragraphedeliste"/>
        <w:numPr>
          <w:ilvl w:val="3"/>
          <w:numId w:val="10"/>
        </w:numPr>
        <w:tabs>
          <w:tab w:val="left" w:pos="697"/>
        </w:tabs>
        <w:spacing w:before="79"/>
        <w:rPr>
          <w:sz w:val="20"/>
        </w:rPr>
      </w:pPr>
      <w:r w:rsidRPr="00BB6B25">
        <w:rPr>
          <w:sz w:val="20"/>
        </w:rPr>
        <w:t>Le dressement des parois et le nivellement du fond de</w:t>
      </w:r>
      <w:r w:rsidRPr="00BB6B25">
        <w:rPr>
          <w:spacing w:val="-17"/>
          <w:sz w:val="20"/>
        </w:rPr>
        <w:t xml:space="preserve"> </w:t>
      </w:r>
      <w:r w:rsidRPr="00BB6B25">
        <w:rPr>
          <w:sz w:val="20"/>
        </w:rPr>
        <w:t>fouille</w:t>
      </w:r>
    </w:p>
    <w:p w:rsidR="00B43FEF" w:rsidRPr="00BB6B25" w:rsidRDefault="002967AB">
      <w:pPr>
        <w:pStyle w:val="Paragraphedeliste"/>
        <w:numPr>
          <w:ilvl w:val="3"/>
          <w:numId w:val="10"/>
        </w:numPr>
        <w:tabs>
          <w:tab w:val="left" w:pos="675"/>
        </w:tabs>
        <w:spacing w:before="167" w:line="252" w:lineRule="auto"/>
        <w:ind w:right="159"/>
        <w:rPr>
          <w:sz w:val="20"/>
        </w:rPr>
      </w:pPr>
      <w:r w:rsidRPr="00BB6B25">
        <w:rPr>
          <w:sz w:val="20"/>
        </w:rPr>
        <w:t xml:space="preserve">Les terrassements </w:t>
      </w:r>
      <w:r w:rsidRPr="00BB6B25">
        <w:rPr>
          <w:spacing w:val="2"/>
          <w:sz w:val="20"/>
        </w:rPr>
        <w:t xml:space="preserve">supplémentaires </w:t>
      </w:r>
      <w:r w:rsidRPr="00BB6B25">
        <w:rPr>
          <w:sz w:val="20"/>
        </w:rPr>
        <w:t xml:space="preserve">pour installation d’équipements hydrauliques ou mise en place de regards de  </w:t>
      </w:r>
      <w:r w:rsidRPr="00BB6B25">
        <w:rPr>
          <w:spacing w:val="12"/>
          <w:sz w:val="20"/>
        </w:rPr>
        <w:t xml:space="preserve"> </w:t>
      </w:r>
      <w:r w:rsidRPr="00BB6B25">
        <w:rPr>
          <w:sz w:val="20"/>
        </w:rPr>
        <w:t>visite</w:t>
      </w:r>
    </w:p>
    <w:p w:rsidR="00B43FEF" w:rsidRPr="00BB6B25" w:rsidRDefault="002967AB">
      <w:pPr>
        <w:pStyle w:val="Paragraphedeliste"/>
        <w:numPr>
          <w:ilvl w:val="3"/>
          <w:numId w:val="10"/>
        </w:numPr>
        <w:tabs>
          <w:tab w:val="left" w:pos="697"/>
        </w:tabs>
        <w:spacing w:before="69" w:line="304" w:lineRule="auto"/>
        <w:ind w:right="559"/>
        <w:rPr>
          <w:sz w:val="20"/>
        </w:rPr>
      </w:pPr>
      <w:r w:rsidRPr="00BB6B25">
        <w:rPr>
          <w:sz w:val="20"/>
        </w:rPr>
        <w:t>Toutes sujétions de terrassements à la main pour croisement ou longement de réseaux existants</w:t>
      </w:r>
    </w:p>
    <w:p w:rsidR="00B43FEF" w:rsidRPr="00BB6B25" w:rsidRDefault="002967AB">
      <w:pPr>
        <w:pStyle w:val="Paragraphedeliste"/>
        <w:numPr>
          <w:ilvl w:val="3"/>
          <w:numId w:val="10"/>
        </w:numPr>
        <w:tabs>
          <w:tab w:val="left" w:pos="716"/>
        </w:tabs>
        <w:spacing w:before="99"/>
        <w:ind w:left="715" w:hanging="379"/>
        <w:rPr>
          <w:sz w:val="20"/>
        </w:rPr>
      </w:pPr>
      <w:r w:rsidRPr="00BB6B25">
        <w:rPr>
          <w:sz w:val="20"/>
        </w:rPr>
        <w:t>La remise en état primitif des banquettes et des</w:t>
      </w:r>
      <w:r w:rsidRPr="00BB6B25">
        <w:rPr>
          <w:spacing w:val="20"/>
          <w:sz w:val="20"/>
        </w:rPr>
        <w:t xml:space="preserve"> </w:t>
      </w:r>
      <w:r w:rsidRPr="00BB6B25">
        <w:rPr>
          <w:sz w:val="20"/>
        </w:rPr>
        <w:t>fossés.</w:t>
      </w:r>
    </w:p>
    <w:p w:rsidR="00B43FEF" w:rsidRPr="00BB6B25" w:rsidRDefault="00B43FEF">
      <w:pPr>
        <w:pStyle w:val="Corpsdetexte"/>
        <w:spacing w:before="6"/>
        <w:rPr>
          <w:sz w:val="24"/>
        </w:rPr>
      </w:pPr>
    </w:p>
    <w:p w:rsidR="00B43FEF" w:rsidRPr="00BB6B25" w:rsidRDefault="002967AB">
      <w:pPr>
        <w:pStyle w:val="Corpsdetexte"/>
        <w:spacing w:line="285" w:lineRule="auto"/>
        <w:ind w:left="127" w:right="126" w:firstLine="4"/>
        <w:jc w:val="both"/>
      </w:pPr>
      <w:r w:rsidRPr="00BB6B25">
        <w:t>Les tranchées pour canalisations, ainsi que les fouilles pour regards, seront établies à la profondeur nécessaire pour que, compte tenu de l'épaisseur prévue pour le lit de pose, le fil d’eau des canalisations se trouve aux cotes indiquées sur les plans du dossier.</w:t>
      </w:r>
    </w:p>
    <w:p w:rsidR="00B43FEF" w:rsidRPr="00BB6B25" w:rsidRDefault="002967AB">
      <w:pPr>
        <w:pStyle w:val="Corpsdetexte"/>
        <w:spacing w:before="49" w:line="309" w:lineRule="auto"/>
        <w:ind w:left="127" w:right="277"/>
      </w:pPr>
      <w:r w:rsidRPr="00BB6B25">
        <w:t>Les pièces du projet indiquent les cotes fil d'eau. Le fond de fouille en sera déduit pour permettre la mise en place de :</w:t>
      </w:r>
    </w:p>
    <w:p w:rsidR="00B43FEF" w:rsidRPr="00BB6B25" w:rsidRDefault="002967AB">
      <w:pPr>
        <w:pStyle w:val="Paragraphedeliste"/>
        <w:numPr>
          <w:ilvl w:val="0"/>
          <w:numId w:val="9"/>
        </w:numPr>
        <w:tabs>
          <w:tab w:val="left" w:pos="685"/>
        </w:tabs>
        <w:spacing w:before="90"/>
        <w:rPr>
          <w:sz w:val="20"/>
        </w:rPr>
      </w:pPr>
      <w:r w:rsidRPr="00BB6B25">
        <w:rPr>
          <w:sz w:val="20"/>
        </w:rPr>
        <w:t>0.3</w:t>
      </w:r>
      <w:r w:rsidRPr="00BB6B25">
        <w:rPr>
          <w:spacing w:val="-25"/>
          <w:sz w:val="20"/>
        </w:rPr>
        <w:t xml:space="preserve"> </w:t>
      </w:r>
      <w:r w:rsidRPr="00BB6B25">
        <w:rPr>
          <w:sz w:val="20"/>
        </w:rPr>
        <w:t>m</w:t>
      </w:r>
      <w:r w:rsidRPr="00BB6B25">
        <w:rPr>
          <w:spacing w:val="-18"/>
          <w:sz w:val="20"/>
        </w:rPr>
        <w:t xml:space="preserve"> </w:t>
      </w:r>
      <w:r w:rsidRPr="00BB6B25">
        <w:rPr>
          <w:sz w:val="20"/>
        </w:rPr>
        <w:t>de</w:t>
      </w:r>
      <w:r w:rsidRPr="00BB6B25">
        <w:rPr>
          <w:spacing w:val="-18"/>
          <w:sz w:val="20"/>
        </w:rPr>
        <w:t xml:space="preserve"> </w:t>
      </w:r>
      <w:r w:rsidRPr="00BB6B25">
        <w:rPr>
          <w:sz w:val="20"/>
        </w:rPr>
        <w:t>lit</w:t>
      </w:r>
      <w:r w:rsidRPr="00BB6B25">
        <w:rPr>
          <w:spacing w:val="-13"/>
          <w:sz w:val="20"/>
        </w:rPr>
        <w:t xml:space="preserve"> </w:t>
      </w:r>
      <w:r w:rsidRPr="00BB6B25">
        <w:rPr>
          <w:sz w:val="20"/>
        </w:rPr>
        <w:t>de</w:t>
      </w:r>
      <w:r w:rsidRPr="00BB6B25">
        <w:rPr>
          <w:spacing w:val="-20"/>
          <w:sz w:val="20"/>
        </w:rPr>
        <w:t xml:space="preserve"> </w:t>
      </w:r>
      <w:r w:rsidRPr="00BB6B25">
        <w:rPr>
          <w:sz w:val="20"/>
        </w:rPr>
        <w:t>pose</w:t>
      </w:r>
      <w:r w:rsidRPr="00BB6B25">
        <w:rPr>
          <w:spacing w:val="-13"/>
          <w:sz w:val="20"/>
        </w:rPr>
        <w:t xml:space="preserve"> </w:t>
      </w:r>
      <w:r w:rsidRPr="00BB6B25">
        <w:rPr>
          <w:sz w:val="20"/>
        </w:rPr>
        <w:t>et</w:t>
      </w:r>
      <w:r w:rsidRPr="00BB6B25">
        <w:rPr>
          <w:spacing w:val="-14"/>
          <w:sz w:val="20"/>
        </w:rPr>
        <w:t xml:space="preserve"> </w:t>
      </w:r>
      <w:r w:rsidRPr="00BB6B25">
        <w:rPr>
          <w:sz w:val="20"/>
        </w:rPr>
        <w:t>de</w:t>
      </w:r>
      <w:r w:rsidRPr="00BB6B25">
        <w:rPr>
          <w:spacing w:val="-20"/>
          <w:sz w:val="20"/>
        </w:rPr>
        <w:t xml:space="preserve"> </w:t>
      </w:r>
      <w:r w:rsidRPr="00BB6B25">
        <w:rPr>
          <w:sz w:val="20"/>
        </w:rPr>
        <w:t>couche</w:t>
      </w:r>
      <w:r w:rsidRPr="00BB6B25">
        <w:rPr>
          <w:spacing w:val="-13"/>
          <w:sz w:val="20"/>
        </w:rPr>
        <w:t xml:space="preserve"> </w:t>
      </w:r>
      <w:r w:rsidRPr="00BB6B25">
        <w:rPr>
          <w:sz w:val="20"/>
        </w:rPr>
        <w:t>drainante</w:t>
      </w:r>
      <w:r w:rsidRPr="00BB6B25">
        <w:rPr>
          <w:spacing w:val="-12"/>
          <w:sz w:val="20"/>
        </w:rPr>
        <w:t xml:space="preserve"> </w:t>
      </w:r>
      <w:r w:rsidRPr="00BB6B25">
        <w:rPr>
          <w:sz w:val="20"/>
        </w:rPr>
        <w:t>sous</w:t>
      </w:r>
      <w:r w:rsidRPr="00BB6B25">
        <w:rPr>
          <w:spacing w:val="-18"/>
          <w:sz w:val="20"/>
        </w:rPr>
        <w:t xml:space="preserve"> </w:t>
      </w:r>
      <w:r w:rsidR="006D6483">
        <w:rPr>
          <w:sz w:val="20"/>
        </w:rPr>
        <w:t>une</w:t>
      </w:r>
      <w:r w:rsidRPr="00BB6B25">
        <w:rPr>
          <w:spacing w:val="-18"/>
          <w:sz w:val="20"/>
        </w:rPr>
        <w:t xml:space="preserve"> </w:t>
      </w:r>
      <w:r w:rsidRPr="00BB6B25">
        <w:rPr>
          <w:sz w:val="20"/>
        </w:rPr>
        <w:t>canalisation</w:t>
      </w:r>
      <w:r w:rsidRPr="00BB6B25">
        <w:rPr>
          <w:spacing w:val="-6"/>
          <w:sz w:val="20"/>
        </w:rPr>
        <w:t xml:space="preserve"> </w:t>
      </w:r>
      <w:r w:rsidRPr="00BB6B25">
        <w:rPr>
          <w:sz w:val="20"/>
        </w:rPr>
        <w:t>d'assainissement</w:t>
      </w:r>
    </w:p>
    <w:p w:rsidR="00B43FEF" w:rsidRPr="00BB6B25" w:rsidRDefault="002967AB">
      <w:pPr>
        <w:pStyle w:val="Paragraphedeliste"/>
        <w:numPr>
          <w:ilvl w:val="0"/>
          <w:numId w:val="9"/>
        </w:numPr>
        <w:tabs>
          <w:tab w:val="left" w:pos="697"/>
        </w:tabs>
        <w:spacing w:before="151"/>
        <w:ind w:left="696" w:hanging="360"/>
        <w:rPr>
          <w:sz w:val="20"/>
        </w:rPr>
      </w:pPr>
      <w:r w:rsidRPr="00BB6B25">
        <w:rPr>
          <w:sz w:val="20"/>
        </w:rPr>
        <w:t xml:space="preserve">0,1 m de lit de pose sous </w:t>
      </w:r>
      <w:r w:rsidR="006D6483">
        <w:rPr>
          <w:sz w:val="20"/>
        </w:rPr>
        <w:t>une</w:t>
      </w:r>
      <w:r w:rsidRPr="00BB6B25">
        <w:rPr>
          <w:sz w:val="20"/>
        </w:rPr>
        <w:t xml:space="preserve"> canalisation d'eau</w:t>
      </w:r>
      <w:r w:rsidRPr="00BB6B25">
        <w:rPr>
          <w:spacing w:val="-17"/>
          <w:sz w:val="20"/>
        </w:rPr>
        <w:t xml:space="preserve"> </w:t>
      </w:r>
      <w:r w:rsidRPr="00BB6B25">
        <w:rPr>
          <w:sz w:val="20"/>
        </w:rPr>
        <w:t>potable.</w:t>
      </w:r>
    </w:p>
    <w:p w:rsidR="00B43FEF" w:rsidRPr="00BB6B25" w:rsidRDefault="00B43FEF">
      <w:pPr>
        <w:pStyle w:val="Corpsdetexte"/>
        <w:spacing w:before="8"/>
      </w:pPr>
    </w:p>
    <w:p w:rsidR="00B43FEF" w:rsidRPr="00BB6B25" w:rsidRDefault="002967AB" w:rsidP="006D6483">
      <w:pPr>
        <w:pStyle w:val="Corpsdetexte"/>
        <w:spacing w:line="312" w:lineRule="auto"/>
        <w:ind w:left="110" w:right="139" w:firstLine="7"/>
        <w:jc w:val="both"/>
      </w:pPr>
      <w:r w:rsidRPr="00BB6B25">
        <w:t>En ce qui concerne les canalisations de distribution d’eau potable, la hauteur de charge nominale sera de 0.8 m, sauf si des contraintes extérieures de croisement de réseaux enterrés imposent la réalisation de sur-profondeurs localisées. Dans les zones où apparaissent des blocs rocheux</w:t>
      </w:r>
      <w:r w:rsidR="006D6483">
        <w:t xml:space="preserve"> </w:t>
      </w:r>
      <w:r w:rsidRPr="00BB6B25">
        <w:t>discontinus,</w:t>
      </w:r>
      <w:r w:rsidRPr="00BB6B25">
        <w:rPr>
          <w:spacing w:val="-6"/>
        </w:rPr>
        <w:t xml:space="preserve"> </w:t>
      </w:r>
      <w:r w:rsidRPr="00BB6B25">
        <w:t>ou</w:t>
      </w:r>
      <w:r w:rsidRPr="00BB6B25">
        <w:rPr>
          <w:spacing w:val="-14"/>
        </w:rPr>
        <w:t xml:space="preserve"> </w:t>
      </w:r>
      <w:r w:rsidRPr="00BB6B25">
        <w:t>de</w:t>
      </w:r>
      <w:r w:rsidRPr="00BB6B25">
        <w:rPr>
          <w:spacing w:val="-19"/>
        </w:rPr>
        <w:t xml:space="preserve"> </w:t>
      </w:r>
      <w:r w:rsidRPr="00BB6B25">
        <w:t>maçonneries</w:t>
      </w:r>
      <w:r w:rsidRPr="00BB6B25">
        <w:rPr>
          <w:spacing w:val="-9"/>
        </w:rPr>
        <w:t xml:space="preserve"> </w:t>
      </w:r>
      <w:r w:rsidRPr="00BB6B25">
        <w:t>anciennes,</w:t>
      </w:r>
      <w:r w:rsidRPr="00BB6B25">
        <w:rPr>
          <w:spacing w:val="-10"/>
        </w:rPr>
        <w:t xml:space="preserve"> </w:t>
      </w:r>
      <w:r w:rsidRPr="00BB6B25">
        <w:t>la</w:t>
      </w:r>
      <w:r w:rsidRPr="00BB6B25">
        <w:rPr>
          <w:spacing w:val="-11"/>
        </w:rPr>
        <w:t xml:space="preserve"> </w:t>
      </w:r>
      <w:r w:rsidRPr="00BB6B25">
        <w:t>tranchée</w:t>
      </w:r>
      <w:r w:rsidRPr="00BB6B25">
        <w:rPr>
          <w:spacing w:val="-8"/>
        </w:rPr>
        <w:t xml:space="preserve"> </w:t>
      </w:r>
      <w:r w:rsidRPr="00BB6B25">
        <w:t>sera</w:t>
      </w:r>
      <w:r w:rsidRPr="00BB6B25">
        <w:rPr>
          <w:spacing w:val="-15"/>
        </w:rPr>
        <w:t xml:space="preserve"> </w:t>
      </w:r>
      <w:r w:rsidRPr="00BB6B25">
        <w:t>approfondie</w:t>
      </w:r>
      <w:r w:rsidRPr="00BB6B25">
        <w:rPr>
          <w:spacing w:val="-8"/>
        </w:rPr>
        <w:t xml:space="preserve"> </w:t>
      </w:r>
      <w:r w:rsidRPr="00BB6B25">
        <w:t>de</w:t>
      </w:r>
      <w:r w:rsidRPr="00BB6B25">
        <w:rPr>
          <w:spacing w:val="-21"/>
        </w:rPr>
        <w:t xml:space="preserve"> </w:t>
      </w:r>
      <w:r w:rsidRPr="00BB6B25">
        <w:t>0.1</w:t>
      </w:r>
      <w:r w:rsidRPr="00BB6B25">
        <w:rPr>
          <w:spacing w:val="4"/>
        </w:rPr>
        <w:t xml:space="preserve"> </w:t>
      </w:r>
      <w:r w:rsidRPr="00BB6B25">
        <w:t>m</w:t>
      </w:r>
      <w:r w:rsidRPr="00BB6B25">
        <w:rPr>
          <w:spacing w:val="-18"/>
        </w:rPr>
        <w:t xml:space="preserve"> </w:t>
      </w:r>
      <w:r w:rsidRPr="00BB6B25">
        <w:t>pour</w:t>
      </w:r>
      <w:r w:rsidRPr="00BB6B25">
        <w:rPr>
          <w:spacing w:val="-10"/>
        </w:rPr>
        <w:t xml:space="preserve"> </w:t>
      </w:r>
      <w:r w:rsidRPr="00BB6B25">
        <w:t>permettre</w:t>
      </w:r>
      <w:r w:rsidRPr="00BB6B25">
        <w:rPr>
          <w:spacing w:val="-4"/>
        </w:rPr>
        <w:t xml:space="preserve"> </w:t>
      </w:r>
      <w:r w:rsidRPr="00BB6B25">
        <w:t>la mise</w:t>
      </w:r>
      <w:r w:rsidRPr="00BB6B25">
        <w:rPr>
          <w:spacing w:val="-17"/>
        </w:rPr>
        <w:t xml:space="preserve"> </w:t>
      </w:r>
      <w:r w:rsidRPr="00BB6B25">
        <w:t>en</w:t>
      </w:r>
      <w:r w:rsidRPr="00BB6B25">
        <w:rPr>
          <w:spacing w:val="-22"/>
        </w:rPr>
        <w:t xml:space="preserve"> </w:t>
      </w:r>
      <w:r w:rsidRPr="00BB6B25">
        <w:t>place</w:t>
      </w:r>
      <w:r w:rsidRPr="00BB6B25">
        <w:rPr>
          <w:spacing w:val="-13"/>
        </w:rPr>
        <w:t xml:space="preserve"> </w:t>
      </w:r>
      <w:r w:rsidRPr="00BB6B25">
        <w:rPr>
          <w:spacing w:val="-5"/>
        </w:rPr>
        <w:t>du</w:t>
      </w:r>
      <w:r w:rsidRPr="00BB6B25">
        <w:rPr>
          <w:spacing w:val="-32"/>
        </w:rPr>
        <w:t xml:space="preserve"> </w:t>
      </w:r>
      <w:r w:rsidRPr="00BB6B25">
        <w:t>lit</w:t>
      </w:r>
      <w:r w:rsidRPr="00BB6B25">
        <w:rPr>
          <w:spacing w:val="-15"/>
        </w:rPr>
        <w:t xml:space="preserve"> </w:t>
      </w:r>
      <w:r w:rsidRPr="00BB6B25">
        <w:t>de</w:t>
      </w:r>
      <w:r w:rsidRPr="00BB6B25">
        <w:rPr>
          <w:spacing w:val="-18"/>
        </w:rPr>
        <w:t xml:space="preserve"> </w:t>
      </w:r>
      <w:r w:rsidRPr="00BB6B25">
        <w:t>pose.</w:t>
      </w:r>
    </w:p>
    <w:p w:rsidR="00B43FEF" w:rsidRPr="00BB6B25" w:rsidRDefault="002967AB" w:rsidP="006D6483">
      <w:pPr>
        <w:pStyle w:val="Corpsdetexte"/>
        <w:spacing w:before="36" w:line="285" w:lineRule="auto"/>
        <w:ind w:left="110" w:right="-82"/>
      </w:pPr>
      <w:r w:rsidRPr="00BB6B25">
        <w:rPr>
          <w:w w:val="95"/>
        </w:rPr>
        <w:t>Les</w:t>
      </w:r>
      <w:r w:rsidRPr="00BB6B25">
        <w:rPr>
          <w:spacing w:val="-22"/>
          <w:w w:val="95"/>
        </w:rPr>
        <w:t xml:space="preserve"> </w:t>
      </w:r>
      <w:r w:rsidRPr="00BB6B25">
        <w:rPr>
          <w:w w:val="95"/>
        </w:rPr>
        <w:t>opérations</w:t>
      </w:r>
      <w:r w:rsidRPr="00BB6B25">
        <w:rPr>
          <w:spacing w:val="-3"/>
          <w:w w:val="95"/>
        </w:rPr>
        <w:t xml:space="preserve"> </w:t>
      </w:r>
      <w:r w:rsidRPr="00BB6B25">
        <w:rPr>
          <w:w w:val="95"/>
        </w:rPr>
        <w:t>de</w:t>
      </w:r>
      <w:r w:rsidRPr="00BB6B25">
        <w:rPr>
          <w:spacing w:val="-18"/>
          <w:w w:val="95"/>
        </w:rPr>
        <w:t xml:space="preserve"> </w:t>
      </w:r>
      <w:r w:rsidRPr="00BB6B25">
        <w:rPr>
          <w:w w:val="95"/>
        </w:rPr>
        <w:t>drainage</w:t>
      </w:r>
      <w:r w:rsidRPr="00BB6B25">
        <w:rPr>
          <w:spacing w:val="-13"/>
          <w:w w:val="95"/>
        </w:rPr>
        <w:t xml:space="preserve"> </w:t>
      </w:r>
      <w:r w:rsidRPr="00BB6B25">
        <w:rPr>
          <w:w w:val="95"/>
        </w:rPr>
        <w:t>sous</w:t>
      </w:r>
      <w:r w:rsidRPr="00BB6B25">
        <w:rPr>
          <w:spacing w:val="-14"/>
          <w:w w:val="95"/>
        </w:rPr>
        <w:t xml:space="preserve"> </w:t>
      </w:r>
      <w:r w:rsidRPr="00BB6B25">
        <w:rPr>
          <w:w w:val="95"/>
        </w:rPr>
        <w:t>la</w:t>
      </w:r>
      <w:r w:rsidRPr="00BB6B25">
        <w:rPr>
          <w:spacing w:val="-18"/>
          <w:w w:val="95"/>
        </w:rPr>
        <w:t xml:space="preserve"> </w:t>
      </w:r>
      <w:r w:rsidRPr="00BB6B25">
        <w:rPr>
          <w:w w:val="95"/>
        </w:rPr>
        <w:t>canalisation</w:t>
      </w:r>
      <w:r w:rsidRPr="00BB6B25">
        <w:rPr>
          <w:spacing w:val="-7"/>
          <w:w w:val="95"/>
        </w:rPr>
        <w:t xml:space="preserve"> </w:t>
      </w:r>
      <w:r w:rsidRPr="00BB6B25">
        <w:rPr>
          <w:w w:val="95"/>
        </w:rPr>
        <w:t>seront</w:t>
      </w:r>
      <w:r w:rsidRPr="00BB6B25">
        <w:rPr>
          <w:spacing w:val="-15"/>
          <w:w w:val="95"/>
        </w:rPr>
        <w:t xml:space="preserve"> </w:t>
      </w:r>
      <w:r w:rsidRPr="00BB6B25">
        <w:rPr>
          <w:w w:val="95"/>
        </w:rPr>
        <w:t>effectuées</w:t>
      </w:r>
      <w:r w:rsidRPr="00BB6B25">
        <w:rPr>
          <w:spacing w:val="-9"/>
          <w:w w:val="95"/>
        </w:rPr>
        <w:t xml:space="preserve"> </w:t>
      </w:r>
      <w:r w:rsidRPr="00BB6B25">
        <w:rPr>
          <w:w w:val="95"/>
        </w:rPr>
        <w:t>dates</w:t>
      </w:r>
      <w:r w:rsidRPr="00BB6B25">
        <w:rPr>
          <w:spacing w:val="-12"/>
          <w:w w:val="95"/>
        </w:rPr>
        <w:t xml:space="preserve"> </w:t>
      </w:r>
      <w:r w:rsidRPr="00BB6B25">
        <w:rPr>
          <w:w w:val="95"/>
        </w:rPr>
        <w:t>les</w:t>
      </w:r>
      <w:r w:rsidRPr="00BB6B25">
        <w:rPr>
          <w:spacing w:val="-17"/>
          <w:w w:val="95"/>
        </w:rPr>
        <w:t xml:space="preserve"> </w:t>
      </w:r>
      <w:r w:rsidRPr="00BB6B25">
        <w:rPr>
          <w:w w:val="95"/>
        </w:rPr>
        <w:t>conditions</w:t>
      </w:r>
      <w:r w:rsidRPr="00BB6B25">
        <w:rPr>
          <w:spacing w:val="-8"/>
          <w:w w:val="95"/>
        </w:rPr>
        <w:t xml:space="preserve"> </w:t>
      </w:r>
      <w:r w:rsidRPr="00BB6B25">
        <w:rPr>
          <w:w w:val="95"/>
        </w:rPr>
        <w:t>prévues</w:t>
      </w:r>
      <w:r w:rsidRPr="00BB6B25">
        <w:rPr>
          <w:spacing w:val="-4"/>
          <w:w w:val="95"/>
        </w:rPr>
        <w:t xml:space="preserve"> </w:t>
      </w:r>
      <w:r w:rsidRPr="00BB6B25">
        <w:rPr>
          <w:w w:val="95"/>
        </w:rPr>
        <w:t xml:space="preserve">par </w:t>
      </w:r>
      <w:r w:rsidRPr="00BB6B25">
        <w:t>l'article</w:t>
      </w:r>
      <w:r w:rsidRPr="00BB6B25">
        <w:rPr>
          <w:spacing w:val="-34"/>
        </w:rPr>
        <w:t xml:space="preserve"> </w:t>
      </w:r>
      <w:r w:rsidRPr="00BB6B25">
        <w:t>4.2</w:t>
      </w:r>
      <w:r w:rsidRPr="00BB6B25">
        <w:rPr>
          <w:spacing w:val="-37"/>
        </w:rPr>
        <w:t xml:space="preserve"> </w:t>
      </w:r>
      <w:r w:rsidRPr="00BB6B25">
        <w:t>du</w:t>
      </w:r>
      <w:r w:rsidRPr="00BB6B25">
        <w:rPr>
          <w:spacing w:val="-39"/>
        </w:rPr>
        <w:t xml:space="preserve"> </w:t>
      </w:r>
      <w:r w:rsidRPr="00BB6B25">
        <w:t>fascicule</w:t>
      </w:r>
      <w:r w:rsidRPr="00BB6B25">
        <w:rPr>
          <w:spacing w:val="-31"/>
        </w:rPr>
        <w:t xml:space="preserve"> </w:t>
      </w:r>
      <w:r w:rsidRPr="00BB6B25">
        <w:t>ri°</w:t>
      </w:r>
      <w:r w:rsidRPr="00BB6B25">
        <w:rPr>
          <w:spacing w:val="-34"/>
        </w:rPr>
        <w:t xml:space="preserve"> </w:t>
      </w:r>
      <w:r w:rsidRPr="00BB6B25">
        <w:t>70</w:t>
      </w:r>
      <w:r w:rsidRPr="00BB6B25">
        <w:rPr>
          <w:spacing w:val="-39"/>
        </w:rPr>
        <w:t xml:space="preserve"> </w:t>
      </w:r>
      <w:r w:rsidRPr="00BB6B25">
        <w:t>du</w:t>
      </w:r>
      <w:r w:rsidRPr="00BB6B25">
        <w:rPr>
          <w:spacing w:val="-35"/>
        </w:rPr>
        <w:t xml:space="preserve"> </w:t>
      </w:r>
      <w:r w:rsidRPr="00BB6B25">
        <w:t>C.C.T.G.</w:t>
      </w:r>
    </w:p>
    <w:p w:rsidR="00B43FEF" w:rsidRPr="00BB6B25" w:rsidRDefault="002967AB">
      <w:pPr>
        <w:pStyle w:val="Corpsdetexte"/>
        <w:spacing w:before="49"/>
        <w:ind w:left="156"/>
        <w:jc w:val="both"/>
      </w:pPr>
      <w:r w:rsidRPr="00BB6B25">
        <w:t>Les parois des tranchées seront verticales.</w:t>
      </w:r>
    </w:p>
    <w:p w:rsidR="00B43FEF" w:rsidRPr="00BB6B25" w:rsidRDefault="002967AB">
      <w:pPr>
        <w:pStyle w:val="Corpsdetexte"/>
        <w:spacing w:before="151" w:line="312" w:lineRule="auto"/>
        <w:ind w:left="156" w:right="187" w:hanging="8"/>
      </w:pPr>
      <w:r w:rsidRPr="00BB6B25">
        <w:t>La largeur de la tranchée, au fond, entre blindages s'ils existent, est précisée sur les coupes- types de tranchées du dossier de</w:t>
      </w:r>
      <w:r w:rsidRPr="00BB6B25">
        <w:rPr>
          <w:spacing w:val="-12"/>
        </w:rPr>
        <w:t xml:space="preserve"> </w:t>
      </w:r>
      <w:r w:rsidRPr="00BB6B25">
        <w:t>plans.</w:t>
      </w:r>
    </w:p>
    <w:p w:rsidR="00B43FEF" w:rsidRPr="00BB6B25" w:rsidRDefault="002967AB">
      <w:pPr>
        <w:pStyle w:val="Corpsdetexte"/>
        <w:spacing w:before="3" w:line="252" w:lineRule="auto"/>
        <w:ind w:left="142" w:right="110"/>
        <w:jc w:val="both"/>
      </w:pPr>
      <w:r w:rsidRPr="00BB6B25">
        <w:t>Si la nature des joints, ou l'exécution des ouvrages annexes, les rend nécessaires, des niches, pour faciliter la confection des assemblages ou la construction des ouvrages, seront aménagées dans le fond et, s'il y a lieu, dans les parois des   tranchées.</w:t>
      </w:r>
    </w:p>
    <w:p w:rsidR="00B43FEF" w:rsidRPr="00BB6B25" w:rsidRDefault="00B43FEF">
      <w:pPr>
        <w:pStyle w:val="Corpsdetexte"/>
        <w:spacing w:before="6"/>
        <w:rPr>
          <w:sz w:val="16"/>
        </w:rPr>
      </w:pPr>
    </w:p>
    <w:p w:rsidR="00B43FEF" w:rsidRPr="00BB6B25" w:rsidRDefault="002967AB">
      <w:pPr>
        <w:pStyle w:val="Corpsdetexte"/>
        <w:spacing w:before="1" w:line="312" w:lineRule="auto"/>
        <w:ind w:left="142" w:right="187"/>
      </w:pPr>
      <w:r w:rsidRPr="00BB6B25">
        <w:t>Les fouilles seront ouvertes sur une longueur au moins égale à la distance de deux regards successifs. La longueur maximale des fouilles qui peuvent restées ouvertes est de 70m.</w:t>
      </w:r>
    </w:p>
    <w:p w:rsidR="00B43FEF" w:rsidRPr="00BB6B25" w:rsidRDefault="002967AB">
      <w:pPr>
        <w:pStyle w:val="Corpsdetexte"/>
        <w:spacing w:before="87" w:line="312" w:lineRule="auto"/>
        <w:ind w:left="134" w:right="100"/>
        <w:jc w:val="both"/>
      </w:pPr>
      <w:r w:rsidRPr="00BB6B25">
        <w:t>Si la tranchée est prévue pour recevoir plusieurs canalisations, la largeur au fond entre blindages s'ils existent, est au moins égale à la somme des diamètres extérieurs des canalisations, augmentée de 0.60 m ou 0.80 m selon le diamètre nominal et autant de fois 0.50 m qu'il y a de canalisations moins une.</w:t>
      </w:r>
    </w:p>
    <w:p w:rsidR="00B43FEF" w:rsidRPr="00BB6B25" w:rsidRDefault="002967AB">
      <w:pPr>
        <w:pStyle w:val="Corpsdetexte"/>
        <w:spacing w:before="84"/>
        <w:ind w:left="142"/>
        <w:jc w:val="both"/>
      </w:pPr>
      <w:r w:rsidRPr="00BB6B25">
        <w:t xml:space="preserve">Les fouilles doivent être fermées </w:t>
      </w:r>
      <w:r w:rsidR="006D6483">
        <w:t>lors de la suspension des travaux pour une d</w:t>
      </w:r>
      <w:r w:rsidR="00E7233B">
        <w:t>u</w:t>
      </w:r>
      <w:r w:rsidR="006D6483">
        <w:t>rée de plus de 24 heur</w:t>
      </w:r>
      <w:r w:rsidR="00E7233B">
        <w:t>es consécutives</w:t>
      </w:r>
      <w:r w:rsidRPr="00BB6B25">
        <w:t>.</w:t>
      </w:r>
    </w:p>
    <w:p w:rsidR="00B43FEF" w:rsidRPr="00BB6B25" w:rsidRDefault="00B43FEF">
      <w:pPr>
        <w:pStyle w:val="Corpsdetexte"/>
        <w:spacing w:before="6"/>
        <w:rPr>
          <w:sz w:val="22"/>
        </w:rPr>
      </w:pPr>
    </w:p>
    <w:p w:rsidR="00B43FEF" w:rsidRPr="00BB6B25" w:rsidRDefault="002967AB">
      <w:pPr>
        <w:pStyle w:val="Titre3"/>
        <w:numPr>
          <w:ilvl w:val="2"/>
          <w:numId w:val="8"/>
        </w:numPr>
        <w:tabs>
          <w:tab w:val="left" w:pos="862"/>
        </w:tabs>
        <w:jc w:val="both"/>
      </w:pPr>
      <w:bookmarkStart w:id="54" w:name="_Toc5891452"/>
      <w:r w:rsidRPr="00BB6B25">
        <w:rPr>
          <w:w w:val="105"/>
        </w:rPr>
        <w:t>Croisement de réseaux</w:t>
      </w:r>
      <w:r w:rsidRPr="00BB6B25">
        <w:rPr>
          <w:spacing w:val="44"/>
          <w:w w:val="105"/>
        </w:rPr>
        <w:t xml:space="preserve"> </w:t>
      </w:r>
      <w:r w:rsidRPr="00BB6B25">
        <w:rPr>
          <w:w w:val="105"/>
        </w:rPr>
        <w:t>enterrés</w:t>
      </w:r>
      <w:r w:rsidR="00E7233B">
        <w:rPr>
          <w:w w:val="105"/>
        </w:rPr>
        <w:t> :</w:t>
      </w:r>
      <w:bookmarkEnd w:id="54"/>
    </w:p>
    <w:p w:rsidR="00B43FEF" w:rsidRPr="00BB6B25" w:rsidRDefault="00B43FEF">
      <w:pPr>
        <w:pStyle w:val="Corpsdetexte"/>
        <w:spacing w:before="3"/>
        <w:rPr>
          <w:b/>
          <w:sz w:val="24"/>
        </w:rPr>
      </w:pPr>
    </w:p>
    <w:p w:rsidR="00B43FEF" w:rsidRPr="00BB6B25" w:rsidRDefault="002967AB">
      <w:pPr>
        <w:pStyle w:val="Corpsdetexte"/>
        <w:ind w:left="134"/>
        <w:jc w:val="both"/>
      </w:pPr>
      <w:r w:rsidRPr="00BB6B25">
        <w:t>II comprend notamment :</w:t>
      </w:r>
    </w:p>
    <w:p w:rsidR="00B43FEF" w:rsidRPr="00BB6B25" w:rsidRDefault="002967AB">
      <w:pPr>
        <w:pStyle w:val="Paragraphedeliste"/>
        <w:numPr>
          <w:ilvl w:val="0"/>
          <w:numId w:val="1"/>
        </w:numPr>
        <w:tabs>
          <w:tab w:val="left" w:pos="697"/>
        </w:tabs>
        <w:spacing w:before="154"/>
        <w:rPr>
          <w:sz w:val="20"/>
        </w:rPr>
      </w:pPr>
      <w:r w:rsidRPr="00BB6B25">
        <w:rPr>
          <w:sz w:val="20"/>
        </w:rPr>
        <w:t>Les terrassements manuels dans l'embarras des ouvrages</w:t>
      </w:r>
      <w:r w:rsidRPr="00BB6B25">
        <w:rPr>
          <w:spacing w:val="-18"/>
          <w:sz w:val="20"/>
        </w:rPr>
        <w:t xml:space="preserve"> </w:t>
      </w:r>
      <w:r w:rsidRPr="00BB6B25">
        <w:rPr>
          <w:sz w:val="20"/>
        </w:rPr>
        <w:t>existants</w:t>
      </w:r>
    </w:p>
    <w:p w:rsidR="00B43FEF" w:rsidRPr="00BB6B25" w:rsidRDefault="002967AB">
      <w:pPr>
        <w:pStyle w:val="Paragraphedeliste"/>
        <w:numPr>
          <w:ilvl w:val="0"/>
          <w:numId w:val="1"/>
        </w:numPr>
        <w:tabs>
          <w:tab w:val="left" w:pos="685"/>
        </w:tabs>
        <w:spacing w:before="151"/>
        <w:ind w:left="684" w:hanging="348"/>
        <w:rPr>
          <w:sz w:val="20"/>
        </w:rPr>
      </w:pPr>
      <w:r w:rsidRPr="00BB6B25">
        <w:rPr>
          <w:sz w:val="20"/>
        </w:rPr>
        <w:t>La</w:t>
      </w:r>
      <w:r w:rsidRPr="00BB6B25">
        <w:rPr>
          <w:spacing w:val="-37"/>
          <w:sz w:val="20"/>
        </w:rPr>
        <w:t xml:space="preserve"> </w:t>
      </w:r>
      <w:r w:rsidRPr="00BB6B25">
        <w:rPr>
          <w:sz w:val="20"/>
        </w:rPr>
        <w:t>mise</w:t>
      </w:r>
      <w:r w:rsidRPr="00BB6B25">
        <w:rPr>
          <w:spacing w:val="-36"/>
          <w:sz w:val="20"/>
        </w:rPr>
        <w:t xml:space="preserve"> </w:t>
      </w:r>
      <w:r w:rsidRPr="00BB6B25">
        <w:rPr>
          <w:sz w:val="20"/>
        </w:rPr>
        <w:t>en</w:t>
      </w:r>
      <w:r w:rsidRPr="00BB6B25">
        <w:rPr>
          <w:spacing w:val="-40"/>
          <w:sz w:val="20"/>
        </w:rPr>
        <w:t xml:space="preserve"> </w:t>
      </w:r>
      <w:r w:rsidRPr="00BB6B25">
        <w:rPr>
          <w:sz w:val="20"/>
        </w:rPr>
        <w:t>place</w:t>
      </w:r>
      <w:r w:rsidRPr="00BB6B25">
        <w:rPr>
          <w:spacing w:val="-35"/>
          <w:sz w:val="20"/>
        </w:rPr>
        <w:t xml:space="preserve"> </w:t>
      </w:r>
      <w:r w:rsidRPr="00BB6B25">
        <w:rPr>
          <w:sz w:val="20"/>
        </w:rPr>
        <w:t>d'étais</w:t>
      </w:r>
      <w:r w:rsidRPr="00BB6B25">
        <w:rPr>
          <w:spacing w:val="-37"/>
          <w:sz w:val="20"/>
        </w:rPr>
        <w:t xml:space="preserve"> </w:t>
      </w:r>
      <w:r w:rsidRPr="00BB6B25">
        <w:rPr>
          <w:sz w:val="20"/>
        </w:rPr>
        <w:t>et</w:t>
      </w:r>
      <w:r w:rsidRPr="00BB6B25">
        <w:rPr>
          <w:spacing w:val="-37"/>
          <w:sz w:val="20"/>
        </w:rPr>
        <w:t xml:space="preserve"> </w:t>
      </w:r>
      <w:r w:rsidRPr="00BB6B25">
        <w:rPr>
          <w:sz w:val="20"/>
        </w:rPr>
        <w:t>de</w:t>
      </w:r>
      <w:r w:rsidRPr="00BB6B25">
        <w:rPr>
          <w:spacing w:val="-38"/>
          <w:sz w:val="20"/>
        </w:rPr>
        <w:t xml:space="preserve"> </w:t>
      </w:r>
      <w:r w:rsidRPr="00BB6B25">
        <w:rPr>
          <w:sz w:val="20"/>
        </w:rPr>
        <w:t>butées</w:t>
      </w:r>
      <w:r w:rsidRPr="00BB6B25">
        <w:rPr>
          <w:spacing w:val="-34"/>
          <w:sz w:val="20"/>
        </w:rPr>
        <w:t xml:space="preserve"> </w:t>
      </w:r>
      <w:r w:rsidRPr="00BB6B25">
        <w:rPr>
          <w:sz w:val="20"/>
        </w:rPr>
        <w:t>de</w:t>
      </w:r>
      <w:r w:rsidRPr="00BB6B25">
        <w:rPr>
          <w:spacing w:val="-38"/>
          <w:sz w:val="20"/>
        </w:rPr>
        <w:t xml:space="preserve"> </w:t>
      </w:r>
      <w:r w:rsidRPr="00BB6B25">
        <w:rPr>
          <w:sz w:val="20"/>
        </w:rPr>
        <w:t>stabilisation</w:t>
      </w:r>
    </w:p>
    <w:p w:rsidR="00B43FEF" w:rsidRDefault="002967AB">
      <w:pPr>
        <w:pStyle w:val="Paragraphedeliste"/>
        <w:numPr>
          <w:ilvl w:val="0"/>
          <w:numId w:val="1"/>
        </w:numPr>
        <w:tabs>
          <w:tab w:val="left" w:pos="685"/>
        </w:tabs>
        <w:spacing w:before="151" w:line="261" w:lineRule="auto"/>
        <w:ind w:right="452"/>
        <w:rPr>
          <w:sz w:val="20"/>
        </w:rPr>
      </w:pPr>
      <w:r w:rsidRPr="00BB6B25">
        <w:rPr>
          <w:sz w:val="20"/>
        </w:rPr>
        <w:t xml:space="preserve">Les frais de remise en état </w:t>
      </w:r>
      <w:r w:rsidRPr="00BB6B25">
        <w:rPr>
          <w:spacing w:val="-6"/>
          <w:sz w:val="20"/>
        </w:rPr>
        <w:t xml:space="preserve">des </w:t>
      </w:r>
      <w:r w:rsidRPr="00BB6B25">
        <w:rPr>
          <w:sz w:val="20"/>
        </w:rPr>
        <w:t>ouvrages existants en cas de rupture due à une</w:t>
      </w:r>
      <w:r w:rsidRPr="00BB6B25">
        <w:rPr>
          <w:spacing w:val="-28"/>
          <w:sz w:val="20"/>
        </w:rPr>
        <w:t xml:space="preserve"> </w:t>
      </w:r>
      <w:r w:rsidRPr="00BB6B25">
        <w:rPr>
          <w:sz w:val="20"/>
        </w:rPr>
        <w:t>malfaçon dans l'exécution des</w:t>
      </w:r>
      <w:r w:rsidRPr="00BB6B25">
        <w:rPr>
          <w:spacing w:val="15"/>
          <w:sz w:val="20"/>
        </w:rPr>
        <w:t xml:space="preserve"> </w:t>
      </w:r>
      <w:r w:rsidRPr="00BB6B25">
        <w:rPr>
          <w:sz w:val="20"/>
        </w:rPr>
        <w:t>travaux.</w:t>
      </w:r>
    </w:p>
    <w:p w:rsidR="00E7233B" w:rsidRDefault="00E7233B">
      <w:pPr>
        <w:rPr>
          <w:sz w:val="20"/>
        </w:rPr>
      </w:pPr>
      <w:r>
        <w:rPr>
          <w:sz w:val="20"/>
        </w:rPr>
        <w:lastRenderedPageBreak/>
        <w:br w:type="page"/>
      </w:r>
    </w:p>
    <w:p w:rsidR="00E7233B" w:rsidRPr="00BB6B25" w:rsidRDefault="00E7233B" w:rsidP="00E7233B">
      <w:pPr>
        <w:pStyle w:val="Paragraphedeliste"/>
        <w:tabs>
          <w:tab w:val="left" w:pos="685"/>
        </w:tabs>
        <w:spacing w:before="151" w:line="261" w:lineRule="auto"/>
        <w:ind w:right="452" w:firstLine="0"/>
        <w:rPr>
          <w:sz w:val="20"/>
        </w:rPr>
      </w:pPr>
    </w:p>
    <w:p w:rsidR="00B43FEF" w:rsidRPr="00BB6B25" w:rsidRDefault="002967AB">
      <w:pPr>
        <w:pStyle w:val="Titre3"/>
        <w:numPr>
          <w:ilvl w:val="2"/>
          <w:numId w:val="8"/>
        </w:numPr>
        <w:tabs>
          <w:tab w:val="left" w:pos="848"/>
        </w:tabs>
        <w:spacing w:before="134"/>
        <w:ind w:left="847" w:hanging="727"/>
        <w:jc w:val="both"/>
      </w:pPr>
      <w:bookmarkStart w:id="55" w:name="_Toc5891453"/>
      <w:r w:rsidRPr="00BB6B25">
        <w:rPr>
          <w:w w:val="105"/>
        </w:rPr>
        <w:t xml:space="preserve">Terrassements en </w:t>
      </w:r>
      <w:r w:rsidRPr="00BB6B25">
        <w:rPr>
          <w:spacing w:val="-4"/>
          <w:w w:val="105"/>
        </w:rPr>
        <w:t>zone</w:t>
      </w:r>
      <w:r w:rsidR="00E7233B">
        <w:rPr>
          <w:spacing w:val="-4"/>
          <w:w w:val="105"/>
        </w:rPr>
        <w:t xml:space="preserve"> </w:t>
      </w:r>
      <w:r w:rsidRPr="00BB6B25">
        <w:rPr>
          <w:spacing w:val="-4"/>
          <w:w w:val="105"/>
        </w:rPr>
        <w:t>rocheuse</w:t>
      </w:r>
      <w:r w:rsidRPr="00BB6B25">
        <w:rPr>
          <w:spacing w:val="-31"/>
          <w:w w:val="105"/>
        </w:rPr>
        <w:t xml:space="preserve"> </w:t>
      </w:r>
      <w:r w:rsidRPr="00BB6B25">
        <w:rPr>
          <w:w w:val="105"/>
        </w:rPr>
        <w:t>compacte</w:t>
      </w:r>
      <w:r w:rsidR="00E7233B">
        <w:rPr>
          <w:w w:val="105"/>
        </w:rPr>
        <w:t> :</w:t>
      </w:r>
      <w:bookmarkEnd w:id="55"/>
    </w:p>
    <w:p w:rsidR="00B43FEF" w:rsidRPr="00BB6B25" w:rsidRDefault="00B43FEF">
      <w:pPr>
        <w:pStyle w:val="Corpsdetexte"/>
        <w:spacing w:before="1"/>
        <w:rPr>
          <w:b/>
          <w:sz w:val="25"/>
        </w:rPr>
      </w:pPr>
    </w:p>
    <w:p w:rsidR="00B43FEF" w:rsidRPr="00BB6B25" w:rsidRDefault="002967AB">
      <w:pPr>
        <w:pStyle w:val="Corpsdetexte"/>
        <w:ind w:left="127"/>
        <w:jc w:val="both"/>
      </w:pPr>
      <w:r w:rsidRPr="00BB6B25">
        <w:t>Il comprend toutes les sujétions afférentes à la mise en œuvre d'un B.R.H.</w:t>
      </w:r>
    </w:p>
    <w:p w:rsidR="00B43FEF" w:rsidRPr="00BB6B25" w:rsidRDefault="00B43FEF">
      <w:pPr>
        <w:pStyle w:val="Corpsdetexte"/>
        <w:spacing w:before="6"/>
        <w:rPr>
          <w:sz w:val="21"/>
        </w:rPr>
      </w:pPr>
    </w:p>
    <w:p w:rsidR="00B43FEF" w:rsidRPr="00BB6B25" w:rsidRDefault="002967AB">
      <w:pPr>
        <w:pStyle w:val="Titre3"/>
        <w:numPr>
          <w:ilvl w:val="2"/>
          <w:numId w:val="8"/>
        </w:numPr>
        <w:tabs>
          <w:tab w:val="left" w:pos="848"/>
        </w:tabs>
        <w:ind w:left="847" w:hanging="734"/>
        <w:jc w:val="both"/>
      </w:pPr>
      <w:bookmarkStart w:id="56" w:name="_Toc5891454"/>
      <w:r w:rsidRPr="00BB6B25">
        <w:rPr>
          <w:w w:val="105"/>
        </w:rPr>
        <w:t>Blindage des</w:t>
      </w:r>
      <w:r w:rsidRPr="00BB6B25">
        <w:rPr>
          <w:spacing w:val="-2"/>
          <w:w w:val="105"/>
        </w:rPr>
        <w:t xml:space="preserve"> </w:t>
      </w:r>
      <w:r w:rsidRPr="00BB6B25">
        <w:rPr>
          <w:w w:val="105"/>
        </w:rPr>
        <w:t>Tranchées</w:t>
      </w:r>
      <w:r w:rsidR="00E7233B">
        <w:rPr>
          <w:w w:val="105"/>
        </w:rPr>
        <w:t> :</w:t>
      </w:r>
      <w:bookmarkEnd w:id="56"/>
    </w:p>
    <w:p w:rsidR="00B43FEF" w:rsidRPr="00BB6B25" w:rsidRDefault="00B43FEF">
      <w:pPr>
        <w:pStyle w:val="Corpsdetexte"/>
        <w:spacing w:before="1"/>
        <w:rPr>
          <w:b/>
          <w:sz w:val="25"/>
        </w:rPr>
      </w:pPr>
    </w:p>
    <w:p w:rsidR="00B43FEF" w:rsidRPr="00BB6B25" w:rsidRDefault="002967AB">
      <w:pPr>
        <w:pStyle w:val="Corpsdetexte"/>
        <w:tabs>
          <w:tab w:val="left" w:pos="7795"/>
        </w:tabs>
        <w:spacing w:line="249" w:lineRule="auto"/>
        <w:ind w:left="113" w:right="187"/>
      </w:pPr>
      <w:r w:rsidRPr="00BB6B25">
        <w:t>Ce poste concerne la fourniture et mise en place de dispositifs de blindage de tranchées pour pose de canalisations gravitaires ou en charge, y compris toutes</w:t>
      </w:r>
      <w:r w:rsidRPr="00BB6B25">
        <w:rPr>
          <w:spacing w:val="-20"/>
        </w:rPr>
        <w:t xml:space="preserve"> </w:t>
      </w:r>
      <w:r w:rsidRPr="00BB6B25">
        <w:t>sujétions</w:t>
      </w:r>
      <w:r w:rsidRPr="00BB6B25">
        <w:rPr>
          <w:spacing w:val="-2"/>
        </w:rPr>
        <w:t xml:space="preserve"> </w:t>
      </w:r>
      <w:r w:rsidRPr="00BB6B25">
        <w:t>d'amenée</w:t>
      </w:r>
      <w:r w:rsidRPr="00BB6B25">
        <w:tab/>
        <w:t>et</w:t>
      </w:r>
      <w:r w:rsidRPr="00BB6B25">
        <w:rPr>
          <w:spacing w:val="-4"/>
        </w:rPr>
        <w:t xml:space="preserve"> </w:t>
      </w:r>
      <w:r w:rsidRPr="00BB6B25">
        <w:t>repli.</w:t>
      </w:r>
    </w:p>
    <w:p w:rsidR="00B43FEF" w:rsidRPr="00BB6B25" w:rsidRDefault="00B43FEF">
      <w:pPr>
        <w:pStyle w:val="Corpsdetexte"/>
        <w:spacing w:before="4"/>
        <w:rPr>
          <w:sz w:val="17"/>
        </w:rPr>
      </w:pPr>
    </w:p>
    <w:p w:rsidR="00B43FEF" w:rsidRPr="00BB6B25" w:rsidRDefault="002967AB">
      <w:pPr>
        <w:pStyle w:val="Corpsdetexte"/>
        <w:ind w:left="113"/>
        <w:jc w:val="both"/>
      </w:pPr>
      <w:r w:rsidRPr="00BB6B25">
        <w:t>En cas de besoin l'entrepreneur procèdera à la mise en place dc dispositifs de blindage à partir d</w:t>
      </w:r>
      <w:r w:rsidR="00E7233B">
        <w:t>e</w:t>
      </w:r>
    </w:p>
    <w:p w:rsidR="00B43FEF" w:rsidRPr="00BB6B25" w:rsidRDefault="002967AB">
      <w:pPr>
        <w:pStyle w:val="Corpsdetexte"/>
        <w:spacing w:before="3"/>
        <w:ind w:left="106"/>
        <w:jc w:val="both"/>
      </w:pPr>
      <w:r w:rsidRPr="00BB6B25">
        <w:t>1.3 m d</w:t>
      </w:r>
      <w:r w:rsidR="00E7233B">
        <w:t>e</w:t>
      </w:r>
      <w:r w:rsidRPr="00BB6B25">
        <w:t xml:space="preserve"> profondeur, conformément aux préconisations du CCTG.</w:t>
      </w:r>
    </w:p>
    <w:p w:rsidR="00B43FEF" w:rsidRPr="00BB6B25" w:rsidRDefault="002967AB">
      <w:pPr>
        <w:pStyle w:val="Corpsdetexte"/>
        <w:spacing w:before="89" w:line="309" w:lineRule="auto"/>
        <w:ind w:left="106" w:right="187" w:firstLine="7"/>
      </w:pPr>
      <w:r w:rsidRPr="00BB6B25">
        <w:t>Les matériels de blindage et les étaiements ne pourront en aucun cas être abandonnés clans les fouilles.</w:t>
      </w:r>
    </w:p>
    <w:p w:rsidR="00B43FEF" w:rsidRPr="00BB6B25" w:rsidRDefault="00B43FEF">
      <w:pPr>
        <w:pStyle w:val="Corpsdetexte"/>
        <w:spacing w:before="1"/>
        <w:rPr>
          <w:sz w:val="17"/>
        </w:rPr>
      </w:pPr>
    </w:p>
    <w:p w:rsidR="00B43FEF" w:rsidRPr="00BB6B25" w:rsidRDefault="002967AB">
      <w:pPr>
        <w:pStyle w:val="Corpsdetexte"/>
        <w:ind w:left="113"/>
        <w:jc w:val="both"/>
      </w:pPr>
      <w:r w:rsidRPr="00BB6B25">
        <w:t>La largeur maximum des blindages prise en compte pour l'ouverture de la tranchée sera de</w:t>
      </w:r>
    </w:p>
    <w:p w:rsidR="00B43FEF" w:rsidRPr="00BB6B25" w:rsidRDefault="002967AB">
      <w:pPr>
        <w:pStyle w:val="Corpsdetexte"/>
        <w:spacing w:before="82"/>
        <w:ind w:left="106"/>
        <w:jc w:val="both"/>
      </w:pPr>
      <w:r w:rsidRPr="00BB6B25">
        <w:t>0.2 m de part et d'autre.</w:t>
      </w:r>
    </w:p>
    <w:p w:rsidR="00B43FEF" w:rsidRPr="00BB6B25" w:rsidRDefault="002967AB">
      <w:pPr>
        <w:pStyle w:val="Titre3"/>
        <w:numPr>
          <w:ilvl w:val="2"/>
          <w:numId w:val="7"/>
        </w:numPr>
        <w:tabs>
          <w:tab w:val="left" w:pos="884"/>
        </w:tabs>
        <w:spacing w:before="128"/>
        <w:ind w:hanging="727"/>
        <w:jc w:val="both"/>
      </w:pPr>
      <w:bookmarkStart w:id="57" w:name="_Toc5891455"/>
      <w:r w:rsidRPr="00BB6B25">
        <w:rPr>
          <w:w w:val="105"/>
        </w:rPr>
        <w:t>Pompage pour continuité du</w:t>
      </w:r>
      <w:r w:rsidRPr="00BB6B25">
        <w:rPr>
          <w:spacing w:val="-16"/>
          <w:w w:val="105"/>
        </w:rPr>
        <w:t xml:space="preserve"> </w:t>
      </w:r>
      <w:r w:rsidRPr="00BB6B25">
        <w:rPr>
          <w:w w:val="105"/>
        </w:rPr>
        <w:t>service</w:t>
      </w:r>
      <w:r w:rsidR="00E7233B">
        <w:rPr>
          <w:w w:val="105"/>
        </w:rPr>
        <w:t> :</w:t>
      </w:r>
      <w:bookmarkEnd w:id="57"/>
    </w:p>
    <w:p w:rsidR="00B43FEF" w:rsidRPr="00BB6B25" w:rsidRDefault="00B43FEF">
      <w:pPr>
        <w:pStyle w:val="Corpsdetexte"/>
        <w:spacing w:before="3"/>
        <w:rPr>
          <w:b/>
          <w:sz w:val="22"/>
        </w:rPr>
      </w:pPr>
    </w:p>
    <w:p w:rsidR="00B43FEF" w:rsidRPr="00BB6B25" w:rsidRDefault="002967AB">
      <w:pPr>
        <w:pStyle w:val="Corpsdetexte"/>
        <w:spacing w:line="242" w:lineRule="auto"/>
        <w:ind w:left="156" w:right="351"/>
        <w:jc w:val="both"/>
      </w:pPr>
      <w:r w:rsidRPr="00BB6B25">
        <w:t xml:space="preserve">Ce poste concerne l'amenée, la mise en œuvre et le repli d'un dispositif de pompage par pompe de surface en fond de regard afin d'assurer la continuité des écoulements </w:t>
      </w:r>
      <w:r w:rsidRPr="00BB6B25">
        <w:rPr>
          <w:spacing w:val="-4"/>
        </w:rPr>
        <w:t xml:space="preserve">d'eaux </w:t>
      </w:r>
      <w:r w:rsidRPr="00BB6B25">
        <w:t>usées durant</w:t>
      </w:r>
      <w:r w:rsidRPr="00BB6B25">
        <w:rPr>
          <w:spacing w:val="-5"/>
        </w:rPr>
        <w:t xml:space="preserve"> </w:t>
      </w:r>
      <w:r w:rsidRPr="00BB6B25">
        <w:t>le</w:t>
      </w:r>
      <w:r w:rsidRPr="00BB6B25">
        <w:rPr>
          <w:spacing w:val="-10"/>
        </w:rPr>
        <w:t xml:space="preserve"> </w:t>
      </w:r>
      <w:r w:rsidRPr="00BB6B25">
        <w:t>chantier</w:t>
      </w:r>
      <w:r w:rsidRPr="00BB6B25">
        <w:rPr>
          <w:spacing w:val="-3"/>
        </w:rPr>
        <w:t xml:space="preserve"> </w:t>
      </w:r>
      <w:r w:rsidRPr="00BB6B25">
        <w:t>entre</w:t>
      </w:r>
      <w:r w:rsidRPr="00BB6B25">
        <w:rPr>
          <w:spacing w:val="-5"/>
        </w:rPr>
        <w:t xml:space="preserve"> </w:t>
      </w:r>
      <w:r w:rsidRPr="00BB6B25">
        <w:t>deux</w:t>
      </w:r>
      <w:r w:rsidRPr="00BB6B25">
        <w:rPr>
          <w:spacing w:val="-3"/>
        </w:rPr>
        <w:t xml:space="preserve"> </w:t>
      </w:r>
      <w:r w:rsidRPr="00BB6B25">
        <w:t>regards</w:t>
      </w:r>
      <w:r w:rsidRPr="00BB6B25">
        <w:rPr>
          <w:spacing w:val="-9"/>
        </w:rPr>
        <w:t xml:space="preserve"> </w:t>
      </w:r>
      <w:r w:rsidRPr="00BB6B25">
        <w:t>consécutifs,</w:t>
      </w:r>
      <w:r w:rsidRPr="00BB6B25">
        <w:rPr>
          <w:spacing w:val="-4"/>
        </w:rPr>
        <w:t xml:space="preserve"> </w:t>
      </w:r>
      <w:r w:rsidRPr="00BB6B25">
        <w:t>quelle</w:t>
      </w:r>
      <w:r w:rsidRPr="00BB6B25">
        <w:rPr>
          <w:spacing w:val="-8"/>
        </w:rPr>
        <w:t xml:space="preserve"> </w:t>
      </w:r>
      <w:r w:rsidRPr="00BB6B25">
        <w:t>que</w:t>
      </w:r>
      <w:r w:rsidRPr="00BB6B25">
        <w:rPr>
          <w:spacing w:val="-10"/>
        </w:rPr>
        <w:t xml:space="preserve"> </w:t>
      </w:r>
      <w:r w:rsidRPr="00BB6B25">
        <w:t>soit</w:t>
      </w:r>
      <w:r w:rsidRPr="00BB6B25">
        <w:rPr>
          <w:spacing w:val="-7"/>
        </w:rPr>
        <w:t xml:space="preserve"> </w:t>
      </w:r>
      <w:r w:rsidRPr="00BB6B25">
        <w:t>la</w:t>
      </w:r>
      <w:r w:rsidRPr="00BB6B25">
        <w:rPr>
          <w:spacing w:val="-6"/>
        </w:rPr>
        <w:t xml:space="preserve"> </w:t>
      </w:r>
      <w:r w:rsidRPr="00BB6B25">
        <w:t>distance</w:t>
      </w:r>
      <w:r w:rsidRPr="00BB6B25">
        <w:rPr>
          <w:spacing w:val="-5"/>
        </w:rPr>
        <w:t xml:space="preserve"> </w:t>
      </w:r>
      <w:r w:rsidRPr="00BB6B25">
        <w:t>entre</w:t>
      </w:r>
      <w:r w:rsidRPr="00BB6B25">
        <w:rPr>
          <w:spacing w:val="-3"/>
        </w:rPr>
        <w:t xml:space="preserve"> </w:t>
      </w:r>
      <w:r w:rsidRPr="00BB6B25">
        <w:t>les</w:t>
      </w:r>
      <w:r w:rsidRPr="00BB6B25">
        <w:rPr>
          <w:spacing w:val="-3"/>
        </w:rPr>
        <w:t xml:space="preserve"> </w:t>
      </w:r>
      <w:r w:rsidRPr="00BB6B25">
        <w:t>regards.</w:t>
      </w:r>
    </w:p>
    <w:p w:rsidR="00B43FEF" w:rsidRDefault="002967AB">
      <w:pPr>
        <w:pStyle w:val="Corpsdetexte"/>
        <w:spacing w:before="175"/>
        <w:ind w:left="156" w:right="187"/>
        <w:rPr>
          <w:w w:val="95"/>
        </w:rPr>
      </w:pPr>
      <w:r w:rsidRPr="00BB6B25">
        <w:t xml:space="preserve">Il comprend également l'amenée, la mise en œuvre et le repli d’une pompe de secours et des </w:t>
      </w:r>
      <w:r w:rsidRPr="00BB6B25">
        <w:rPr>
          <w:w w:val="95"/>
        </w:rPr>
        <w:t>flexibles de refoulement spécifiquement adaptes aux débits à transiter.</w:t>
      </w:r>
    </w:p>
    <w:p w:rsidR="00E7233B" w:rsidRPr="00BB6B25" w:rsidRDefault="00E7233B">
      <w:pPr>
        <w:pStyle w:val="Corpsdetexte"/>
        <w:spacing w:before="175"/>
        <w:ind w:left="156" w:right="187"/>
      </w:pPr>
    </w:p>
    <w:p w:rsidR="00B43FEF" w:rsidRPr="00BB6B25" w:rsidRDefault="002967AB">
      <w:pPr>
        <w:pStyle w:val="Titre3"/>
        <w:numPr>
          <w:ilvl w:val="2"/>
          <w:numId w:val="7"/>
        </w:numPr>
        <w:tabs>
          <w:tab w:val="left" w:pos="857"/>
        </w:tabs>
        <w:spacing w:before="53"/>
        <w:ind w:left="856" w:hanging="727"/>
        <w:jc w:val="both"/>
      </w:pPr>
      <w:bookmarkStart w:id="58" w:name="_Toc5891456"/>
      <w:r w:rsidRPr="00BB6B25">
        <w:rPr>
          <w:w w:val="105"/>
        </w:rPr>
        <w:t>Evacuation des</w:t>
      </w:r>
      <w:r w:rsidRPr="00BB6B25">
        <w:rPr>
          <w:spacing w:val="-6"/>
          <w:w w:val="105"/>
        </w:rPr>
        <w:t xml:space="preserve"> </w:t>
      </w:r>
      <w:r w:rsidRPr="00BB6B25">
        <w:rPr>
          <w:w w:val="105"/>
        </w:rPr>
        <w:t>déblais</w:t>
      </w:r>
      <w:bookmarkEnd w:id="58"/>
    </w:p>
    <w:p w:rsidR="00B43FEF" w:rsidRPr="00BB6B25" w:rsidRDefault="00B43FEF">
      <w:pPr>
        <w:pStyle w:val="Corpsdetexte"/>
        <w:spacing w:before="6"/>
        <w:rPr>
          <w:b/>
          <w:sz w:val="22"/>
        </w:rPr>
      </w:pPr>
    </w:p>
    <w:p w:rsidR="00B43FEF" w:rsidRPr="00BB6B25" w:rsidRDefault="002967AB">
      <w:pPr>
        <w:pStyle w:val="Corpsdetexte"/>
        <w:spacing w:line="309" w:lineRule="auto"/>
        <w:ind w:left="126" w:right="165"/>
        <w:jc w:val="both"/>
      </w:pPr>
      <w:r w:rsidRPr="00BB6B25">
        <w:t>Ce poste concerne l'évacuation en décharge agréée des déblais de tranchées non réutilisés, y compris toutes sujétions et mise en dépôt provisoire, de chargement ct de transport.</w:t>
      </w:r>
    </w:p>
    <w:p w:rsidR="00B43FEF" w:rsidRPr="00BB6B25" w:rsidRDefault="00B43FEF">
      <w:pPr>
        <w:pStyle w:val="Corpsdetexte"/>
      </w:pPr>
    </w:p>
    <w:p w:rsidR="00B43FEF" w:rsidRPr="00E7233B" w:rsidRDefault="002967AB">
      <w:pPr>
        <w:pStyle w:val="Titre3"/>
        <w:spacing w:before="161"/>
        <w:ind w:left="136"/>
        <w:rPr>
          <w:u w:val="single"/>
        </w:rPr>
      </w:pPr>
      <w:bookmarkStart w:id="59" w:name="_bookmark20"/>
      <w:bookmarkStart w:id="60" w:name="_Toc5891457"/>
      <w:bookmarkEnd w:id="59"/>
      <w:r w:rsidRPr="00E7233B">
        <w:rPr>
          <w:w w:val="115"/>
          <w:u w:val="single"/>
        </w:rPr>
        <w:t>ARTICLE 4.4     POSE DES CANALISATIONS</w:t>
      </w:r>
      <w:bookmarkEnd w:id="60"/>
    </w:p>
    <w:p w:rsidR="00B43FEF" w:rsidRPr="00BB6B25" w:rsidRDefault="00B43FEF">
      <w:pPr>
        <w:pStyle w:val="Corpsdetexte"/>
        <w:rPr>
          <w:b/>
        </w:rPr>
      </w:pPr>
    </w:p>
    <w:p w:rsidR="00B43FEF" w:rsidRPr="00BB6B25" w:rsidRDefault="002967AB">
      <w:pPr>
        <w:pStyle w:val="Paragraphedeliste"/>
        <w:numPr>
          <w:ilvl w:val="2"/>
          <w:numId w:val="6"/>
        </w:numPr>
        <w:tabs>
          <w:tab w:val="left" w:pos="857"/>
        </w:tabs>
        <w:spacing w:before="145"/>
        <w:jc w:val="both"/>
        <w:rPr>
          <w:b/>
          <w:sz w:val="20"/>
        </w:rPr>
      </w:pPr>
      <w:r w:rsidRPr="00BB6B25">
        <w:rPr>
          <w:b/>
          <w:w w:val="105"/>
          <w:sz w:val="20"/>
        </w:rPr>
        <w:t>Stockage et</w:t>
      </w:r>
      <w:r w:rsidRPr="00BB6B25">
        <w:rPr>
          <w:b/>
          <w:spacing w:val="36"/>
          <w:w w:val="105"/>
          <w:sz w:val="20"/>
        </w:rPr>
        <w:t xml:space="preserve"> </w:t>
      </w:r>
      <w:r w:rsidRPr="00BB6B25">
        <w:rPr>
          <w:b/>
          <w:w w:val="105"/>
          <w:sz w:val="20"/>
        </w:rPr>
        <w:t>manutention</w:t>
      </w:r>
    </w:p>
    <w:p w:rsidR="00B43FEF" w:rsidRPr="00BB6B25" w:rsidRDefault="00B43FEF">
      <w:pPr>
        <w:pStyle w:val="Corpsdetexte"/>
        <w:spacing w:before="5"/>
        <w:rPr>
          <w:b/>
          <w:sz w:val="22"/>
        </w:rPr>
      </w:pPr>
    </w:p>
    <w:p w:rsidR="00B43FEF" w:rsidRPr="00BB6B25" w:rsidRDefault="002967AB">
      <w:pPr>
        <w:pStyle w:val="Corpsdetexte"/>
        <w:spacing w:before="1" w:line="244" w:lineRule="auto"/>
        <w:ind w:left="119" w:right="163" w:firstLine="7"/>
        <w:jc w:val="both"/>
      </w:pPr>
      <w:r w:rsidRPr="00BB6B25">
        <w:t xml:space="preserve">Il est recommandé d'approvisionner les éléments au droit </w:t>
      </w:r>
      <w:r w:rsidRPr="00BB6B25">
        <w:rPr>
          <w:spacing w:val="-7"/>
        </w:rPr>
        <w:t xml:space="preserve">de </w:t>
      </w:r>
      <w:r w:rsidRPr="00BB6B25">
        <w:t>leur mise en place, avant les opérations de terrassements. Des cales en</w:t>
      </w:r>
      <w:r w:rsidRPr="00BB6B25">
        <w:rPr>
          <w:spacing w:val="-40"/>
        </w:rPr>
        <w:t xml:space="preserve"> </w:t>
      </w:r>
      <w:r w:rsidRPr="00BB6B25">
        <w:t>bois peuvent être utilisées pour ne pas détériorer les éléments.</w:t>
      </w:r>
    </w:p>
    <w:p w:rsidR="00B43FEF" w:rsidRPr="00BB6B25" w:rsidRDefault="002967AB">
      <w:pPr>
        <w:pStyle w:val="Corpsdetexte"/>
        <w:spacing w:before="82" w:line="252" w:lineRule="auto"/>
        <w:ind w:left="119" w:right="167" w:firstLine="7"/>
        <w:jc w:val="both"/>
      </w:pPr>
      <w:r w:rsidRPr="00BB6B25">
        <w:t>Dans le cas où le bardage n'est pas réalisé, la pose se fera par tout moyen autorisant l’approche des éléments au-dessus de la fouille ouverte. La manutention des tuyaux de toute espèce se fait avec les plus grandes précautions. Les tuyaux sont déposés sans brutalité sur le sol ou dans le fond des tranchées et ne doivent pas être roulés sur des pierres ou sur un sol rocheux, mais sur des chemins de roulement.  L'élingage par l'intérieur du tuyau est interdit.</w:t>
      </w:r>
    </w:p>
    <w:p w:rsidR="00B43FEF" w:rsidRPr="00BB6B25" w:rsidRDefault="00B43FEF">
      <w:pPr>
        <w:pStyle w:val="Corpsdetexte"/>
        <w:spacing w:before="9"/>
        <w:rPr>
          <w:sz w:val="15"/>
        </w:rPr>
      </w:pPr>
    </w:p>
    <w:p w:rsidR="00B43FEF" w:rsidRPr="00BB6B25" w:rsidRDefault="002967AB">
      <w:pPr>
        <w:pStyle w:val="Titre3"/>
        <w:numPr>
          <w:ilvl w:val="2"/>
          <w:numId w:val="6"/>
        </w:numPr>
        <w:tabs>
          <w:tab w:val="left" w:pos="833"/>
        </w:tabs>
        <w:ind w:left="832" w:hanging="720"/>
        <w:jc w:val="both"/>
      </w:pPr>
      <w:bookmarkStart w:id="61" w:name="_Toc5891458"/>
      <w:r w:rsidRPr="00BB6B25">
        <w:rPr>
          <w:w w:val="105"/>
        </w:rPr>
        <w:t>Préparation</w:t>
      </w:r>
      <w:r w:rsidR="00E7233B">
        <w:rPr>
          <w:w w:val="105"/>
        </w:rPr>
        <w:t> :</w:t>
      </w:r>
      <w:bookmarkEnd w:id="61"/>
    </w:p>
    <w:p w:rsidR="00B43FEF" w:rsidRPr="00BB6B25" w:rsidRDefault="00B43FEF">
      <w:pPr>
        <w:pStyle w:val="Corpsdetexte"/>
        <w:spacing w:before="11"/>
        <w:rPr>
          <w:b/>
          <w:sz w:val="23"/>
        </w:rPr>
      </w:pPr>
    </w:p>
    <w:p w:rsidR="00B43FEF" w:rsidRPr="00BB6B25" w:rsidRDefault="002967AB">
      <w:pPr>
        <w:ind w:left="107"/>
        <w:jc w:val="both"/>
        <w:rPr>
          <w:b/>
          <w:sz w:val="20"/>
        </w:rPr>
      </w:pPr>
      <w:r w:rsidRPr="00BB6B25">
        <w:rPr>
          <w:w w:val="105"/>
          <w:sz w:val="20"/>
        </w:rPr>
        <w:t>4.4.2.</w:t>
      </w:r>
      <w:r w:rsidRPr="00BB6B25">
        <w:rPr>
          <w:b/>
          <w:w w:val="105"/>
          <w:sz w:val="20"/>
        </w:rPr>
        <w:t>1      Examen des éléments de canalisation avant la pose</w:t>
      </w:r>
      <w:r w:rsidR="00E7233B">
        <w:rPr>
          <w:b/>
          <w:w w:val="105"/>
          <w:sz w:val="20"/>
        </w:rPr>
        <w:t> :</w:t>
      </w:r>
    </w:p>
    <w:p w:rsidR="00B43FEF" w:rsidRPr="00BB6B25" w:rsidRDefault="002967AB">
      <w:pPr>
        <w:pStyle w:val="Corpsdetexte"/>
        <w:spacing w:before="151" w:line="254" w:lineRule="auto"/>
        <w:ind w:left="107" w:right="171" w:firstLine="4"/>
        <w:jc w:val="both"/>
      </w:pPr>
      <w:r w:rsidRPr="00BB6B25">
        <w:t>Au moment de leur mise en place, l'entrepreneur examine l'intérieur des tuyaux, des raccords et pièces spéciales et les débarrasse de tous les corps étrangers qui pourraient y avoir été introduits, en respectant l'état de</w:t>
      </w:r>
      <w:r w:rsidRPr="00BB6B25">
        <w:rPr>
          <w:spacing w:val="-7"/>
        </w:rPr>
        <w:t xml:space="preserve"> </w:t>
      </w:r>
      <w:r w:rsidRPr="00BB6B25">
        <w:t>surface.</w:t>
      </w:r>
    </w:p>
    <w:p w:rsidR="00B43FEF" w:rsidRDefault="00B43FEF">
      <w:pPr>
        <w:pStyle w:val="Corpsdetexte"/>
        <w:spacing w:before="8"/>
        <w:rPr>
          <w:sz w:val="19"/>
          <w:u w:val="single"/>
        </w:rPr>
      </w:pPr>
    </w:p>
    <w:p w:rsidR="00E7233B" w:rsidRDefault="00E7233B">
      <w:pPr>
        <w:pStyle w:val="Corpsdetexte"/>
        <w:spacing w:before="8"/>
        <w:rPr>
          <w:sz w:val="19"/>
          <w:u w:val="single"/>
        </w:rPr>
      </w:pPr>
    </w:p>
    <w:p w:rsidR="00E7233B" w:rsidRDefault="00E7233B">
      <w:pPr>
        <w:pStyle w:val="Corpsdetexte"/>
        <w:spacing w:before="8"/>
        <w:rPr>
          <w:sz w:val="19"/>
          <w:u w:val="single"/>
        </w:rPr>
      </w:pPr>
    </w:p>
    <w:p w:rsidR="00E7233B" w:rsidRDefault="00E7233B">
      <w:pPr>
        <w:pStyle w:val="Corpsdetexte"/>
        <w:spacing w:before="8"/>
        <w:rPr>
          <w:sz w:val="19"/>
          <w:u w:val="single"/>
        </w:rPr>
      </w:pPr>
    </w:p>
    <w:p w:rsidR="00E7233B" w:rsidRPr="00E7233B" w:rsidRDefault="00E7233B">
      <w:pPr>
        <w:pStyle w:val="Corpsdetexte"/>
        <w:spacing w:before="8"/>
        <w:rPr>
          <w:sz w:val="19"/>
          <w:u w:val="single"/>
        </w:rPr>
      </w:pPr>
    </w:p>
    <w:p w:rsidR="00B43FEF" w:rsidRPr="00E7233B" w:rsidRDefault="002967AB">
      <w:pPr>
        <w:pStyle w:val="Titre3"/>
        <w:ind w:left="148"/>
        <w:rPr>
          <w:u w:val="single"/>
        </w:rPr>
      </w:pPr>
      <w:bookmarkStart w:id="62" w:name="_bookmark21"/>
      <w:bookmarkStart w:id="63" w:name="_Toc5891459"/>
      <w:bookmarkEnd w:id="62"/>
      <w:r w:rsidRPr="00E7233B">
        <w:rPr>
          <w:w w:val="115"/>
          <w:u w:val="single"/>
        </w:rPr>
        <w:t>ARTICLE 4.5 EXECUTION DES BRANCHEMENTS D'EAUX USEES</w:t>
      </w:r>
      <w:r w:rsidR="00E7233B">
        <w:rPr>
          <w:w w:val="115"/>
          <w:u w:val="single"/>
        </w:rPr>
        <w:t> :</w:t>
      </w:r>
      <w:bookmarkEnd w:id="63"/>
    </w:p>
    <w:p w:rsidR="00B43FEF" w:rsidRPr="00BB6B25" w:rsidRDefault="002967AB">
      <w:pPr>
        <w:pStyle w:val="Paragraphedeliste"/>
        <w:numPr>
          <w:ilvl w:val="2"/>
          <w:numId w:val="5"/>
        </w:numPr>
        <w:tabs>
          <w:tab w:val="left" w:pos="941"/>
        </w:tabs>
        <w:spacing w:before="82"/>
        <w:ind w:hanging="806"/>
        <w:jc w:val="both"/>
        <w:rPr>
          <w:b/>
          <w:sz w:val="20"/>
        </w:rPr>
      </w:pPr>
      <w:r w:rsidRPr="00BB6B25">
        <w:rPr>
          <w:b/>
          <w:w w:val="105"/>
          <w:sz w:val="20"/>
        </w:rPr>
        <w:t>Description des prestations à</w:t>
      </w:r>
      <w:r w:rsidRPr="00BB6B25">
        <w:rPr>
          <w:b/>
          <w:spacing w:val="-27"/>
          <w:w w:val="105"/>
          <w:sz w:val="20"/>
        </w:rPr>
        <w:t xml:space="preserve"> </w:t>
      </w:r>
      <w:r w:rsidRPr="00BB6B25">
        <w:rPr>
          <w:b/>
          <w:w w:val="105"/>
          <w:sz w:val="20"/>
        </w:rPr>
        <w:t>réaliser</w:t>
      </w:r>
    </w:p>
    <w:p w:rsidR="00B43FEF" w:rsidRPr="00BB6B25" w:rsidRDefault="00B43FEF">
      <w:pPr>
        <w:pStyle w:val="Corpsdetexte"/>
        <w:spacing w:before="3"/>
        <w:rPr>
          <w:b/>
          <w:sz w:val="23"/>
        </w:rPr>
      </w:pPr>
    </w:p>
    <w:p w:rsidR="00B43FEF" w:rsidRPr="00BB6B25" w:rsidRDefault="002967AB">
      <w:pPr>
        <w:pStyle w:val="Corpsdetexte"/>
        <w:spacing w:before="1"/>
        <w:ind w:left="141"/>
        <w:jc w:val="both"/>
      </w:pPr>
      <w:r w:rsidRPr="00BB6B25">
        <w:t>L'exécution des branchements individuels d'eaux usées comprennent notamment :</w:t>
      </w:r>
    </w:p>
    <w:p w:rsidR="00B43FEF" w:rsidRPr="00BB6B25" w:rsidRDefault="002967AB">
      <w:pPr>
        <w:pStyle w:val="Paragraphedeliste"/>
        <w:numPr>
          <w:ilvl w:val="3"/>
          <w:numId w:val="5"/>
        </w:numPr>
        <w:tabs>
          <w:tab w:val="left" w:pos="495"/>
        </w:tabs>
        <w:spacing w:before="150" w:line="309" w:lineRule="auto"/>
        <w:ind w:right="144" w:hanging="360"/>
        <w:jc w:val="both"/>
        <w:rPr>
          <w:sz w:val="20"/>
        </w:rPr>
      </w:pPr>
      <w:r w:rsidRPr="00BB6B25">
        <w:rPr>
          <w:sz w:val="20"/>
        </w:rPr>
        <w:t>La découpe du revêtement de chaussée ou de trottoir sur l'emprise de la tranchée, le chargement,</w:t>
      </w:r>
      <w:r w:rsidRPr="00BB6B25">
        <w:rPr>
          <w:spacing w:val="-5"/>
          <w:sz w:val="20"/>
        </w:rPr>
        <w:t xml:space="preserve"> </w:t>
      </w:r>
      <w:r w:rsidRPr="00BB6B25">
        <w:rPr>
          <w:sz w:val="20"/>
        </w:rPr>
        <w:t>le</w:t>
      </w:r>
      <w:r w:rsidRPr="00BB6B25">
        <w:rPr>
          <w:spacing w:val="-15"/>
          <w:sz w:val="20"/>
        </w:rPr>
        <w:t xml:space="preserve"> </w:t>
      </w:r>
      <w:r w:rsidRPr="00BB6B25">
        <w:rPr>
          <w:sz w:val="20"/>
        </w:rPr>
        <w:t>transport et</w:t>
      </w:r>
      <w:r w:rsidRPr="00BB6B25">
        <w:rPr>
          <w:spacing w:val="-15"/>
          <w:sz w:val="20"/>
        </w:rPr>
        <w:t xml:space="preserve"> </w:t>
      </w:r>
      <w:r w:rsidRPr="00BB6B25">
        <w:rPr>
          <w:sz w:val="20"/>
        </w:rPr>
        <w:t>la</w:t>
      </w:r>
      <w:r w:rsidRPr="00BB6B25">
        <w:rPr>
          <w:spacing w:val="-10"/>
          <w:sz w:val="20"/>
        </w:rPr>
        <w:t xml:space="preserve"> </w:t>
      </w:r>
      <w:r w:rsidRPr="00BB6B25">
        <w:rPr>
          <w:sz w:val="20"/>
        </w:rPr>
        <w:t>dépose</w:t>
      </w:r>
      <w:r w:rsidRPr="00BB6B25">
        <w:rPr>
          <w:spacing w:val="-12"/>
          <w:sz w:val="20"/>
        </w:rPr>
        <w:t xml:space="preserve"> </w:t>
      </w:r>
      <w:r w:rsidRPr="00BB6B25">
        <w:rPr>
          <w:sz w:val="20"/>
        </w:rPr>
        <w:t>en</w:t>
      </w:r>
      <w:r w:rsidRPr="00BB6B25">
        <w:rPr>
          <w:spacing w:val="-18"/>
          <w:sz w:val="20"/>
        </w:rPr>
        <w:t xml:space="preserve"> </w:t>
      </w:r>
      <w:r w:rsidRPr="00BB6B25">
        <w:rPr>
          <w:spacing w:val="-4"/>
          <w:sz w:val="20"/>
        </w:rPr>
        <w:t>décharge</w:t>
      </w:r>
      <w:r w:rsidRPr="00BB6B25">
        <w:rPr>
          <w:spacing w:val="-13"/>
          <w:sz w:val="20"/>
        </w:rPr>
        <w:t xml:space="preserve"> </w:t>
      </w:r>
      <w:r w:rsidRPr="00BB6B25">
        <w:rPr>
          <w:sz w:val="20"/>
        </w:rPr>
        <w:t>agréée</w:t>
      </w:r>
      <w:r w:rsidRPr="00BB6B25">
        <w:rPr>
          <w:spacing w:val="-7"/>
          <w:sz w:val="20"/>
        </w:rPr>
        <w:t xml:space="preserve"> </w:t>
      </w:r>
      <w:r w:rsidRPr="00BB6B25">
        <w:rPr>
          <w:sz w:val="20"/>
        </w:rPr>
        <w:t>des</w:t>
      </w:r>
      <w:r w:rsidRPr="00BB6B25">
        <w:rPr>
          <w:spacing w:val="-16"/>
          <w:sz w:val="20"/>
        </w:rPr>
        <w:t xml:space="preserve"> </w:t>
      </w:r>
      <w:r w:rsidRPr="00BB6B25">
        <w:rPr>
          <w:sz w:val="20"/>
        </w:rPr>
        <w:t>matériaux,</w:t>
      </w:r>
      <w:r w:rsidRPr="00BB6B25">
        <w:rPr>
          <w:spacing w:val="-7"/>
          <w:sz w:val="20"/>
        </w:rPr>
        <w:t xml:space="preserve"> </w:t>
      </w:r>
      <w:r w:rsidRPr="00BB6B25">
        <w:rPr>
          <w:sz w:val="20"/>
        </w:rPr>
        <w:t>ou</w:t>
      </w:r>
      <w:r w:rsidRPr="00BB6B25">
        <w:rPr>
          <w:spacing w:val="-15"/>
          <w:sz w:val="20"/>
        </w:rPr>
        <w:t xml:space="preserve"> </w:t>
      </w:r>
      <w:r w:rsidRPr="00BB6B25">
        <w:rPr>
          <w:sz w:val="20"/>
        </w:rPr>
        <w:t>selon</w:t>
      </w:r>
      <w:r w:rsidRPr="00BB6B25">
        <w:rPr>
          <w:spacing w:val="-15"/>
          <w:sz w:val="20"/>
        </w:rPr>
        <w:t xml:space="preserve"> </w:t>
      </w:r>
      <w:r w:rsidRPr="00BB6B25">
        <w:rPr>
          <w:sz w:val="20"/>
        </w:rPr>
        <w:t>le</w:t>
      </w:r>
      <w:r w:rsidRPr="00BB6B25">
        <w:rPr>
          <w:spacing w:val="-15"/>
          <w:sz w:val="20"/>
        </w:rPr>
        <w:t xml:space="preserve"> </w:t>
      </w:r>
      <w:r w:rsidRPr="00BB6B25">
        <w:rPr>
          <w:sz w:val="20"/>
        </w:rPr>
        <w:t>cas</w:t>
      </w:r>
      <w:r w:rsidRPr="00BB6B25">
        <w:rPr>
          <w:spacing w:val="-16"/>
          <w:sz w:val="20"/>
        </w:rPr>
        <w:t xml:space="preserve"> </w:t>
      </w:r>
      <w:r w:rsidRPr="00BB6B25">
        <w:rPr>
          <w:sz w:val="20"/>
        </w:rPr>
        <w:t xml:space="preserve">la </w:t>
      </w:r>
      <w:r w:rsidRPr="00BB6B25">
        <w:rPr>
          <w:w w:val="95"/>
          <w:sz w:val="20"/>
        </w:rPr>
        <w:t xml:space="preserve">dépose soignée des éléments </w:t>
      </w:r>
      <w:r w:rsidRPr="00BB6B25">
        <w:rPr>
          <w:spacing w:val="-6"/>
          <w:w w:val="95"/>
          <w:sz w:val="20"/>
        </w:rPr>
        <w:t>de</w:t>
      </w:r>
      <w:r w:rsidRPr="00BB6B25">
        <w:rPr>
          <w:spacing w:val="-46"/>
          <w:w w:val="95"/>
          <w:sz w:val="20"/>
        </w:rPr>
        <w:t xml:space="preserve"> </w:t>
      </w:r>
      <w:r w:rsidRPr="00BB6B25">
        <w:rPr>
          <w:w w:val="95"/>
          <w:sz w:val="20"/>
        </w:rPr>
        <w:t>dallage</w:t>
      </w:r>
      <w:r w:rsidR="00E7233B">
        <w:rPr>
          <w:w w:val="95"/>
          <w:sz w:val="20"/>
        </w:rPr>
        <w:t> ;</w:t>
      </w:r>
    </w:p>
    <w:p w:rsidR="00B43FEF" w:rsidRPr="00BB6B25" w:rsidRDefault="002967AB">
      <w:pPr>
        <w:pStyle w:val="Paragraphedeliste"/>
        <w:numPr>
          <w:ilvl w:val="3"/>
          <w:numId w:val="5"/>
        </w:numPr>
        <w:tabs>
          <w:tab w:val="left" w:pos="487"/>
        </w:tabs>
        <w:spacing w:before="11" w:line="304" w:lineRule="auto"/>
        <w:ind w:right="338" w:hanging="360"/>
        <w:rPr>
          <w:sz w:val="20"/>
        </w:rPr>
      </w:pPr>
      <w:r w:rsidRPr="00BB6B25">
        <w:rPr>
          <w:sz w:val="20"/>
        </w:rPr>
        <w:t>La</w:t>
      </w:r>
      <w:r w:rsidRPr="00BB6B25">
        <w:rPr>
          <w:spacing w:val="-13"/>
          <w:sz w:val="20"/>
        </w:rPr>
        <w:t xml:space="preserve"> </w:t>
      </w:r>
      <w:r w:rsidRPr="00BB6B25">
        <w:rPr>
          <w:sz w:val="20"/>
        </w:rPr>
        <w:t>dépose,</w:t>
      </w:r>
      <w:r w:rsidRPr="00BB6B25">
        <w:rPr>
          <w:spacing w:val="-4"/>
          <w:sz w:val="20"/>
        </w:rPr>
        <w:t xml:space="preserve"> </w:t>
      </w:r>
      <w:r w:rsidRPr="00BB6B25">
        <w:rPr>
          <w:sz w:val="20"/>
        </w:rPr>
        <w:t>l’entrepôt</w:t>
      </w:r>
      <w:r w:rsidRPr="00BB6B25">
        <w:rPr>
          <w:spacing w:val="-2"/>
          <w:sz w:val="20"/>
        </w:rPr>
        <w:t xml:space="preserve"> </w:t>
      </w:r>
      <w:r w:rsidRPr="00BB6B25">
        <w:rPr>
          <w:sz w:val="20"/>
        </w:rPr>
        <w:t>provisoire</w:t>
      </w:r>
      <w:r w:rsidRPr="00BB6B25">
        <w:rPr>
          <w:spacing w:val="-4"/>
          <w:sz w:val="20"/>
        </w:rPr>
        <w:t xml:space="preserve"> </w:t>
      </w:r>
      <w:r w:rsidRPr="00BB6B25">
        <w:rPr>
          <w:sz w:val="20"/>
        </w:rPr>
        <w:t>et</w:t>
      </w:r>
      <w:r w:rsidRPr="00BB6B25">
        <w:rPr>
          <w:spacing w:val="-13"/>
          <w:sz w:val="20"/>
        </w:rPr>
        <w:t xml:space="preserve"> </w:t>
      </w:r>
      <w:r w:rsidRPr="00BB6B25">
        <w:rPr>
          <w:sz w:val="20"/>
        </w:rPr>
        <w:t>la</w:t>
      </w:r>
      <w:r w:rsidRPr="00BB6B25">
        <w:rPr>
          <w:spacing w:val="-13"/>
          <w:sz w:val="20"/>
        </w:rPr>
        <w:t xml:space="preserve"> </w:t>
      </w:r>
      <w:r w:rsidRPr="00BB6B25">
        <w:rPr>
          <w:sz w:val="20"/>
        </w:rPr>
        <w:t>repose</w:t>
      </w:r>
      <w:r w:rsidRPr="00BB6B25">
        <w:rPr>
          <w:spacing w:val="-6"/>
          <w:sz w:val="20"/>
        </w:rPr>
        <w:t xml:space="preserve"> </w:t>
      </w:r>
      <w:r w:rsidRPr="00BB6B25">
        <w:rPr>
          <w:sz w:val="20"/>
        </w:rPr>
        <w:t>en</w:t>
      </w:r>
      <w:r w:rsidRPr="00BB6B25">
        <w:rPr>
          <w:spacing w:val="-25"/>
          <w:sz w:val="20"/>
        </w:rPr>
        <w:t xml:space="preserve"> </w:t>
      </w:r>
      <w:r w:rsidRPr="00BB6B25">
        <w:rPr>
          <w:sz w:val="20"/>
        </w:rPr>
        <w:t>fin</w:t>
      </w:r>
      <w:r w:rsidRPr="00BB6B25">
        <w:rPr>
          <w:spacing w:val="-17"/>
          <w:sz w:val="20"/>
        </w:rPr>
        <w:t xml:space="preserve"> </w:t>
      </w:r>
      <w:r w:rsidRPr="00BB6B25">
        <w:rPr>
          <w:sz w:val="20"/>
        </w:rPr>
        <w:t>de</w:t>
      </w:r>
      <w:r w:rsidRPr="00BB6B25">
        <w:rPr>
          <w:spacing w:val="-20"/>
          <w:sz w:val="20"/>
        </w:rPr>
        <w:t xml:space="preserve"> </w:t>
      </w:r>
      <w:r w:rsidRPr="00BB6B25">
        <w:rPr>
          <w:sz w:val="20"/>
        </w:rPr>
        <w:t>chantier</w:t>
      </w:r>
      <w:r w:rsidRPr="00BB6B25">
        <w:rPr>
          <w:spacing w:val="-5"/>
          <w:sz w:val="20"/>
        </w:rPr>
        <w:t xml:space="preserve"> </w:t>
      </w:r>
      <w:r w:rsidRPr="00BB6B25">
        <w:rPr>
          <w:sz w:val="20"/>
        </w:rPr>
        <w:t>des</w:t>
      </w:r>
      <w:r w:rsidRPr="00BB6B25">
        <w:rPr>
          <w:spacing w:val="-14"/>
          <w:sz w:val="20"/>
        </w:rPr>
        <w:t xml:space="preserve"> </w:t>
      </w:r>
      <w:r w:rsidRPr="00BB6B25">
        <w:rPr>
          <w:sz w:val="20"/>
        </w:rPr>
        <w:t>éléments</w:t>
      </w:r>
      <w:r w:rsidRPr="00BB6B25">
        <w:rPr>
          <w:spacing w:val="-10"/>
          <w:sz w:val="20"/>
        </w:rPr>
        <w:t xml:space="preserve"> </w:t>
      </w:r>
      <w:r w:rsidRPr="00BB6B25">
        <w:rPr>
          <w:sz w:val="20"/>
        </w:rPr>
        <w:t>de</w:t>
      </w:r>
      <w:r w:rsidRPr="00BB6B25">
        <w:rPr>
          <w:spacing w:val="-18"/>
          <w:sz w:val="20"/>
        </w:rPr>
        <w:t xml:space="preserve"> </w:t>
      </w:r>
      <w:r w:rsidRPr="00BB6B25">
        <w:rPr>
          <w:sz w:val="20"/>
        </w:rPr>
        <w:t>caniveau</w:t>
      </w:r>
      <w:r w:rsidRPr="00BB6B25">
        <w:rPr>
          <w:spacing w:val="-10"/>
          <w:sz w:val="20"/>
        </w:rPr>
        <w:t xml:space="preserve"> </w:t>
      </w:r>
      <w:r w:rsidRPr="00BB6B25">
        <w:rPr>
          <w:sz w:val="20"/>
        </w:rPr>
        <w:t>et de bordure de</w:t>
      </w:r>
      <w:r w:rsidRPr="00BB6B25">
        <w:rPr>
          <w:spacing w:val="-6"/>
          <w:sz w:val="20"/>
        </w:rPr>
        <w:t xml:space="preserve"> </w:t>
      </w:r>
      <w:r w:rsidRPr="00BB6B25">
        <w:rPr>
          <w:sz w:val="20"/>
        </w:rPr>
        <w:t>trottoir</w:t>
      </w:r>
      <w:r w:rsidR="00E7233B">
        <w:rPr>
          <w:sz w:val="20"/>
        </w:rPr>
        <w:t>,</w:t>
      </w:r>
    </w:p>
    <w:p w:rsidR="00B43FEF" w:rsidRPr="00BB6B25" w:rsidRDefault="002967AB">
      <w:pPr>
        <w:pStyle w:val="Paragraphedeliste"/>
        <w:numPr>
          <w:ilvl w:val="3"/>
          <w:numId w:val="5"/>
        </w:numPr>
        <w:tabs>
          <w:tab w:val="left" w:pos="487"/>
        </w:tabs>
        <w:spacing w:before="94" w:line="242" w:lineRule="auto"/>
        <w:ind w:right="144" w:hanging="360"/>
        <w:jc w:val="both"/>
        <w:rPr>
          <w:sz w:val="20"/>
        </w:rPr>
      </w:pPr>
      <w:r w:rsidRPr="00BB6B25">
        <w:rPr>
          <w:sz w:val="20"/>
        </w:rPr>
        <w:t>Les travaux de terrassement en tranchée et le chargement, le transport et la dépose en décharge agréée des déblais non réutilisés, y compris toutes sujétions dc croisement de réseaux</w:t>
      </w:r>
      <w:r w:rsidRPr="00BB6B25">
        <w:rPr>
          <w:spacing w:val="-5"/>
          <w:sz w:val="20"/>
        </w:rPr>
        <w:t xml:space="preserve"> </w:t>
      </w:r>
      <w:r w:rsidRPr="00BB6B25">
        <w:rPr>
          <w:sz w:val="20"/>
        </w:rPr>
        <w:t>enterrés</w:t>
      </w:r>
      <w:r w:rsidR="00E7233B">
        <w:rPr>
          <w:sz w:val="20"/>
        </w:rPr>
        <w:t>,</w:t>
      </w:r>
    </w:p>
    <w:p w:rsidR="00B43FEF" w:rsidRPr="00BB6B25" w:rsidRDefault="002967AB">
      <w:pPr>
        <w:pStyle w:val="Paragraphedeliste"/>
        <w:numPr>
          <w:ilvl w:val="3"/>
          <w:numId w:val="5"/>
        </w:numPr>
        <w:tabs>
          <w:tab w:val="left" w:pos="677"/>
        </w:tabs>
        <w:spacing w:before="80" w:line="304" w:lineRule="auto"/>
        <w:ind w:right="252" w:hanging="360"/>
        <w:rPr>
          <w:sz w:val="20"/>
        </w:rPr>
      </w:pPr>
      <w:r w:rsidRPr="00BB6B25">
        <w:rPr>
          <w:sz w:val="20"/>
        </w:rPr>
        <w:t>La</w:t>
      </w:r>
      <w:r w:rsidRPr="00BB6B25">
        <w:rPr>
          <w:spacing w:val="-14"/>
          <w:sz w:val="20"/>
        </w:rPr>
        <w:t xml:space="preserve"> </w:t>
      </w:r>
      <w:r w:rsidRPr="00BB6B25">
        <w:rPr>
          <w:sz w:val="20"/>
        </w:rPr>
        <w:t>dépose</w:t>
      </w:r>
      <w:r w:rsidRPr="00BB6B25">
        <w:rPr>
          <w:spacing w:val="-15"/>
          <w:sz w:val="20"/>
        </w:rPr>
        <w:t xml:space="preserve"> </w:t>
      </w:r>
      <w:r w:rsidRPr="00BB6B25">
        <w:rPr>
          <w:sz w:val="20"/>
        </w:rPr>
        <w:t>éventuelle</w:t>
      </w:r>
      <w:r w:rsidRPr="00BB6B25">
        <w:rPr>
          <w:spacing w:val="-5"/>
          <w:sz w:val="20"/>
        </w:rPr>
        <w:t xml:space="preserve"> </w:t>
      </w:r>
      <w:r w:rsidRPr="00BB6B25">
        <w:rPr>
          <w:sz w:val="20"/>
        </w:rPr>
        <w:t>du</w:t>
      </w:r>
      <w:r w:rsidRPr="00BB6B25">
        <w:rPr>
          <w:spacing w:val="-15"/>
          <w:sz w:val="20"/>
        </w:rPr>
        <w:t xml:space="preserve"> </w:t>
      </w:r>
      <w:r w:rsidRPr="00BB6B25">
        <w:rPr>
          <w:sz w:val="20"/>
        </w:rPr>
        <w:t>branchement</w:t>
      </w:r>
      <w:r w:rsidRPr="00BB6B25">
        <w:rPr>
          <w:spacing w:val="-4"/>
          <w:sz w:val="20"/>
        </w:rPr>
        <w:t xml:space="preserve"> </w:t>
      </w:r>
      <w:r w:rsidRPr="00BB6B25">
        <w:rPr>
          <w:sz w:val="20"/>
        </w:rPr>
        <w:t>existant</w:t>
      </w:r>
      <w:r w:rsidRPr="00BB6B25">
        <w:rPr>
          <w:spacing w:val="-10"/>
          <w:sz w:val="20"/>
        </w:rPr>
        <w:t xml:space="preserve"> </w:t>
      </w:r>
      <w:r w:rsidRPr="00BB6B25">
        <w:rPr>
          <w:sz w:val="20"/>
        </w:rPr>
        <w:t>(canalisations</w:t>
      </w:r>
      <w:r w:rsidRPr="00BB6B25">
        <w:rPr>
          <w:spacing w:val="-8"/>
          <w:sz w:val="20"/>
        </w:rPr>
        <w:t xml:space="preserve"> </w:t>
      </w:r>
      <w:r w:rsidRPr="00BB6B25">
        <w:rPr>
          <w:sz w:val="20"/>
        </w:rPr>
        <w:t>et</w:t>
      </w:r>
      <w:r w:rsidRPr="00BB6B25">
        <w:rPr>
          <w:spacing w:val="-20"/>
          <w:sz w:val="20"/>
        </w:rPr>
        <w:t xml:space="preserve"> </w:t>
      </w:r>
      <w:r w:rsidRPr="00BB6B25">
        <w:rPr>
          <w:sz w:val="20"/>
        </w:rPr>
        <w:t>boîte</w:t>
      </w:r>
      <w:r w:rsidRPr="00BB6B25">
        <w:rPr>
          <w:spacing w:val="-11"/>
          <w:sz w:val="20"/>
        </w:rPr>
        <w:t xml:space="preserve"> </w:t>
      </w:r>
      <w:r w:rsidRPr="00BB6B25">
        <w:rPr>
          <w:sz w:val="20"/>
        </w:rPr>
        <w:t>de</w:t>
      </w:r>
      <w:r w:rsidRPr="00BB6B25">
        <w:rPr>
          <w:spacing w:val="-22"/>
          <w:sz w:val="20"/>
        </w:rPr>
        <w:t xml:space="preserve"> </w:t>
      </w:r>
      <w:r w:rsidRPr="00BB6B25">
        <w:rPr>
          <w:sz w:val="20"/>
        </w:rPr>
        <w:t>branchement)</w:t>
      </w:r>
      <w:r w:rsidRPr="00BB6B25">
        <w:rPr>
          <w:spacing w:val="-4"/>
          <w:sz w:val="20"/>
        </w:rPr>
        <w:t xml:space="preserve"> </w:t>
      </w:r>
      <w:r w:rsidRPr="00BB6B25">
        <w:rPr>
          <w:sz w:val="20"/>
        </w:rPr>
        <w:t>et les</w:t>
      </w:r>
      <w:r w:rsidRPr="00BB6B25">
        <w:rPr>
          <w:spacing w:val="-19"/>
          <w:sz w:val="20"/>
        </w:rPr>
        <w:t xml:space="preserve"> </w:t>
      </w:r>
      <w:r w:rsidRPr="00BB6B25">
        <w:rPr>
          <w:sz w:val="20"/>
        </w:rPr>
        <w:t>sujétions</w:t>
      </w:r>
      <w:r w:rsidRPr="00BB6B25">
        <w:rPr>
          <w:spacing w:val="-13"/>
          <w:sz w:val="20"/>
        </w:rPr>
        <w:t xml:space="preserve"> </w:t>
      </w:r>
      <w:r w:rsidRPr="00BB6B25">
        <w:rPr>
          <w:sz w:val="20"/>
        </w:rPr>
        <w:t>de</w:t>
      </w:r>
      <w:r w:rsidRPr="00BB6B25">
        <w:rPr>
          <w:spacing w:val="-20"/>
          <w:sz w:val="20"/>
        </w:rPr>
        <w:t xml:space="preserve"> </w:t>
      </w:r>
      <w:r w:rsidRPr="00BB6B25">
        <w:rPr>
          <w:sz w:val="20"/>
        </w:rPr>
        <w:t>maintien</w:t>
      </w:r>
      <w:r w:rsidRPr="00BB6B25">
        <w:rPr>
          <w:spacing w:val="-16"/>
          <w:sz w:val="20"/>
        </w:rPr>
        <w:t xml:space="preserve"> </w:t>
      </w:r>
      <w:r w:rsidRPr="00BB6B25">
        <w:rPr>
          <w:sz w:val="20"/>
        </w:rPr>
        <w:t>des</w:t>
      </w:r>
      <w:r w:rsidRPr="00BB6B25">
        <w:rPr>
          <w:spacing w:val="-21"/>
          <w:sz w:val="20"/>
        </w:rPr>
        <w:t xml:space="preserve"> </w:t>
      </w:r>
      <w:r w:rsidRPr="00BB6B25">
        <w:rPr>
          <w:sz w:val="20"/>
        </w:rPr>
        <w:t>écoulements</w:t>
      </w:r>
      <w:r w:rsidR="00E7233B">
        <w:rPr>
          <w:sz w:val="20"/>
        </w:rPr>
        <w:t>,</w:t>
      </w:r>
    </w:p>
    <w:p w:rsidR="00B43FEF" w:rsidRPr="00BB6B25" w:rsidRDefault="002967AB">
      <w:pPr>
        <w:pStyle w:val="Paragraphedeliste"/>
        <w:numPr>
          <w:ilvl w:val="3"/>
          <w:numId w:val="5"/>
        </w:numPr>
        <w:tabs>
          <w:tab w:val="left" w:pos="487"/>
        </w:tabs>
        <w:spacing w:before="94" w:line="242" w:lineRule="auto"/>
        <w:ind w:right="151" w:hanging="360"/>
        <w:jc w:val="both"/>
        <w:rPr>
          <w:sz w:val="20"/>
        </w:rPr>
      </w:pPr>
      <w:r w:rsidRPr="00BB6B25">
        <w:rPr>
          <w:sz w:val="20"/>
        </w:rPr>
        <w:t xml:space="preserve">Les travaux de remblaiement </w:t>
      </w:r>
      <w:r w:rsidRPr="00BB6B25">
        <w:rPr>
          <w:spacing w:val="-7"/>
          <w:sz w:val="20"/>
        </w:rPr>
        <w:t xml:space="preserve">de </w:t>
      </w:r>
      <w:r w:rsidRPr="00BB6B25">
        <w:rPr>
          <w:sz w:val="20"/>
        </w:rPr>
        <w:t xml:space="preserve">tranchées, comprenant la fourniture ct mise en œuvre de sable d'enrobage et </w:t>
      </w:r>
      <w:r w:rsidRPr="00BB6B25">
        <w:rPr>
          <w:spacing w:val="-5"/>
          <w:sz w:val="20"/>
        </w:rPr>
        <w:t xml:space="preserve">de </w:t>
      </w:r>
      <w:r w:rsidRPr="00BB6B25">
        <w:rPr>
          <w:sz w:val="20"/>
        </w:rPr>
        <w:t>GNT 0/31.5 comme remblai supérieur, et les sujétions de compactage conformément aux indications de l'article</w:t>
      </w:r>
      <w:r w:rsidRPr="00BB6B25">
        <w:rPr>
          <w:spacing w:val="-40"/>
          <w:sz w:val="20"/>
        </w:rPr>
        <w:t xml:space="preserve"> </w:t>
      </w:r>
      <w:r w:rsidRPr="00BB6B25">
        <w:rPr>
          <w:sz w:val="20"/>
        </w:rPr>
        <w:t>5.13</w:t>
      </w:r>
      <w:r w:rsidR="00E7233B">
        <w:rPr>
          <w:sz w:val="20"/>
        </w:rPr>
        <w:t>,</w:t>
      </w:r>
    </w:p>
    <w:p w:rsidR="00B43FEF" w:rsidRPr="00BB6B25" w:rsidRDefault="002967AB">
      <w:pPr>
        <w:pStyle w:val="Paragraphedeliste"/>
        <w:numPr>
          <w:ilvl w:val="3"/>
          <w:numId w:val="5"/>
        </w:numPr>
        <w:tabs>
          <w:tab w:val="left" w:pos="677"/>
        </w:tabs>
        <w:spacing w:before="80" w:line="242" w:lineRule="auto"/>
        <w:ind w:right="802" w:hanging="360"/>
        <w:rPr>
          <w:sz w:val="20"/>
        </w:rPr>
      </w:pPr>
      <w:r w:rsidRPr="00BB6B25">
        <w:rPr>
          <w:sz w:val="20"/>
        </w:rPr>
        <w:t>Les</w:t>
      </w:r>
      <w:r w:rsidRPr="00BB6B25">
        <w:rPr>
          <w:spacing w:val="-4"/>
          <w:sz w:val="20"/>
        </w:rPr>
        <w:t xml:space="preserve"> </w:t>
      </w:r>
      <w:r w:rsidRPr="00BB6B25">
        <w:rPr>
          <w:sz w:val="20"/>
        </w:rPr>
        <w:t>travaux</w:t>
      </w:r>
      <w:r w:rsidRPr="00BB6B25">
        <w:rPr>
          <w:spacing w:val="-4"/>
          <w:sz w:val="20"/>
        </w:rPr>
        <w:t xml:space="preserve"> </w:t>
      </w:r>
      <w:r w:rsidRPr="00BB6B25">
        <w:rPr>
          <w:sz w:val="20"/>
        </w:rPr>
        <w:t>dc</w:t>
      </w:r>
      <w:r w:rsidRPr="00BB6B25">
        <w:rPr>
          <w:spacing w:val="-4"/>
          <w:sz w:val="20"/>
        </w:rPr>
        <w:t xml:space="preserve"> </w:t>
      </w:r>
      <w:r w:rsidRPr="00BB6B25">
        <w:rPr>
          <w:sz w:val="20"/>
        </w:rPr>
        <w:t>reconstitution</w:t>
      </w:r>
      <w:r w:rsidRPr="00BB6B25">
        <w:rPr>
          <w:spacing w:val="-2"/>
          <w:sz w:val="20"/>
        </w:rPr>
        <w:t xml:space="preserve"> </w:t>
      </w:r>
      <w:r w:rsidRPr="00BB6B25">
        <w:rPr>
          <w:sz w:val="20"/>
        </w:rPr>
        <w:t>à</w:t>
      </w:r>
      <w:r w:rsidRPr="00BB6B25">
        <w:rPr>
          <w:spacing w:val="-6"/>
          <w:sz w:val="20"/>
        </w:rPr>
        <w:t xml:space="preserve"> </w:t>
      </w:r>
      <w:r w:rsidRPr="00BB6B25">
        <w:rPr>
          <w:sz w:val="20"/>
        </w:rPr>
        <w:t>l'identique</w:t>
      </w:r>
      <w:r w:rsidRPr="00BB6B25">
        <w:rPr>
          <w:spacing w:val="-3"/>
          <w:sz w:val="20"/>
        </w:rPr>
        <w:t xml:space="preserve"> </w:t>
      </w:r>
      <w:r w:rsidRPr="00BB6B25">
        <w:rPr>
          <w:sz w:val="20"/>
        </w:rPr>
        <w:t>du</w:t>
      </w:r>
      <w:r w:rsidRPr="00BB6B25">
        <w:rPr>
          <w:spacing w:val="-5"/>
          <w:sz w:val="20"/>
        </w:rPr>
        <w:t xml:space="preserve"> </w:t>
      </w:r>
      <w:r w:rsidRPr="00BB6B25">
        <w:rPr>
          <w:sz w:val="20"/>
        </w:rPr>
        <w:t>revêtement</w:t>
      </w:r>
      <w:r w:rsidRPr="00BB6B25">
        <w:rPr>
          <w:spacing w:val="-3"/>
          <w:sz w:val="20"/>
        </w:rPr>
        <w:t xml:space="preserve"> </w:t>
      </w:r>
      <w:r w:rsidRPr="00BB6B25">
        <w:rPr>
          <w:sz w:val="20"/>
        </w:rPr>
        <w:t>de</w:t>
      </w:r>
      <w:r w:rsidRPr="00BB6B25">
        <w:rPr>
          <w:spacing w:val="-6"/>
          <w:sz w:val="20"/>
        </w:rPr>
        <w:t xml:space="preserve"> </w:t>
      </w:r>
      <w:r w:rsidRPr="00BB6B25">
        <w:rPr>
          <w:sz w:val="20"/>
        </w:rPr>
        <w:t>trottoir</w:t>
      </w:r>
      <w:r w:rsidRPr="00BB6B25">
        <w:rPr>
          <w:spacing w:val="-4"/>
          <w:sz w:val="20"/>
        </w:rPr>
        <w:t xml:space="preserve"> </w:t>
      </w:r>
      <w:r w:rsidRPr="00BB6B25">
        <w:rPr>
          <w:sz w:val="20"/>
        </w:rPr>
        <w:t>(enrobé,</w:t>
      </w:r>
      <w:r w:rsidRPr="00BB6B25">
        <w:rPr>
          <w:spacing w:val="-3"/>
          <w:sz w:val="20"/>
        </w:rPr>
        <w:t xml:space="preserve"> </w:t>
      </w:r>
      <w:r w:rsidRPr="00BB6B25">
        <w:rPr>
          <w:sz w:val="20"/>
        </w:rPr>
        <w:t>béton, dallage.)</w:t>
      </w:r>
      <w:r w:rsidR="00E7233B">
        <w:rPr>
          <w:sz w:val="20"/>
        </w:rPr>
        <w:t>,</w:t>
      </w:r>
    </w:p>
    <w:p w:rsidR="00B43FEF" w:rsidRPr="00BB6B25" w:rsidRDefault="002967AB">
      <w:pPr>
        <w:pStyle w:val="Paragraphedeliste"/>
        <w:numPr>
          <w:ilvl w:val="3"/>
          <w:numId w:val="5"/>
        </w:numPr>
        <w:tabs>
          <w:tab w:val="left" w:pos="473"/>
        </w:tabs>
        <w:spacing w:before="80" w:line="242" w:lineRule="auto"/>
        <w:ind w:right="170" w:hanging="360"/>
        <w:jc w:val="both"/>
        <w:rPr>
          <w:sz w:val="20"/>
        </w:rPr>
      </w:pPr>
      <w:r w:rsidRPr="00BB6B25">
        <w:rPr>
          <w:sz w:val="20"/>
        </w:rPr>
        <w:t>Les travaux dc réfection du revêtement de chaussée conformément aux indications d</w:t>
      </w:r>
      <w:r w:rsidR="00E7233B">
        <w:rPr>
          <w:sz w:val="20"/>
        </w:rPr>
        <w:t xml:space="preserve">e </w:t>
      </w:r>
      <w:r w:rsidRPr="00BB6B25">
        <w:rPr>
          <w:sz w:val="20"/>
        </w:rPr>
        <w:t>l'article</w:t>
      </w:r>
      <w:r w:rsidRPr="00BB6B25">
        <w:rPr>
          <w:spacing w:val="9"/>
          <w:sz w:val="20"/>
        </w:rPr>
        <w:t xml:space="preserve"> </w:t>
      </w:r>
      <w:r w:rsidRPr="00BB6B25">
        <w:rPr>
          <w:sz w:val="20"/>
        </w:rPr>
        <w:t>5.14</w:t>
      </w:r>
      <w:r w:rsidR="00E7233B">
        <w:rPr>
          <w:sz w:val="20"/>
        </w:rPr>
        <w:t>,</w:t>
      </w:r>
    </w:p>
    <w:p w:rsidR="00B43FEF" w:rsidRPr="00BB6B25" w:rsidRDefault="002967AB">
      <w:pPr>
        <w:pStyle w:val="Paragraphedeliste"/>
        <w:numPr>
          <w:ilvl w:val="3"/>
          <w:numId w:val="5"/>
        </w:numPr>
        <w:tabs>
          <w:tab w:val="left" w:pos="473"/>
        </w:tabs>
        <w:spacing w:before="64" w:line="307" w:lineRule="auto"/>
        <w:ind w:right="164" w:hanging="360"/>
        <w:jc w:val="both"/>
        <w:rPr>
          <w:sz w:val="20"/>
        </w:rPr>
      </w:pPr>
      <w:r w:rsidRPr="00BB6B25">
        <w:rPr>
          <w:sz w:val="20"/>
        </w:rPr>
        <w:t>Les travaux de reconstitution à l’identique des fossés et caniveaux en terre traversés par les</w:t>
      </w:r>
      <w:r w:rsidRPr="00BB6B25">
        <w:rPr>
          <w:spacing w:val="-19"/>
          <w:sz w:val="20"/>
        </w:rPr>
        <w:t xml:space="preserve"> </w:t>
      </w:r>
      <w:r w:rsidRPr="00BB6B25">
        <w:rPr>
          <w:sz w:val="20"/>
        </w:rPr>
        <w:t>tranchées</w:t>
      </w:r>
      <w:r w:rsidR="00E7233B">
        <w:rPr>
          <w:sz w:val="20"/>
        </w:rPr>
        <w:t>,</w:t>
      </w:r>
    </w:p>
    <w:p w:rsidR="00B43FEF" w:rsidRPr="00BB6B25" w:rsidRDefault="002967AB">
      <w:pPr>
        <w:pStyle w:val="Paragraphedeliste"/>
        <w:numPr>
          <w:ilvl w:val="3"/>
          <w:numId w:val="5"/>
        </w:numPr>
        <w:tabs>
          <w:tab w:val="left" w:pos="697"/>
        </w:tabs>
        <w:spacing w:before="35" w:line="307" w:lineRule="auto"/>
        <w:ind w:left="696" w:right="832" w:hanging="360"/>
        <w:rPr>
          <w:sz w:val="20"/>
        </w:rPr>
      </w:pPr>
      <w:r w:rsidRPr="00BB6B25">
        <w:rPr>
          <w:sz w:val="20"/>
        </w:rPr>
        <w:t>La</w:t>
      </w:r>
      <w:r w:rsidRPr="00BB6B25">
        <w:rPr>
          <w:spacing w:val="-15"/>
          <w:sz w:val="20"/>
        </w:rPr>
        <w:t xml:space="preserve"> </w:t>
      </w:r>
      <w:r w:rsidRPr="00BB6B25">
        <w:rPr>
          <w:sz w:val="20"/>
        </w:rPr>
        <w:t>fourniture</w:t>
      </w:r>
      <w:r w:rsidRPr="00BB6B25">
        <w:rPr>
          <w:spacing w:val="-7"/>
          <w:sz w:val="20"/>
        </w:rPr>
        <w:t xml:space="preserve"> </w:t>
      </w:r>
      <w:r w:rsidRPr="00BB6B25">
        <w:rPr>
          <w:sz w:val="20"/>
        </w:rPr>
        <w:t>et</w:t>
      </w:r>
      <w:r w:rsidRPr="00BB6B25">
        <w:rPr>
          <w:spacing w:val="-17"/>
          <w:sz w:val="20"/>
        </w:rPr>
        <w:t xml:space="preserve"> </w:t>
      </w:r>
      <w:r w:rsidRPr="00BB6B25">
        <w:rPr>
          <w:sz w:val="20"/>
        </w:rPr>
        <w:t>pose</w:t>
      </w:r>
      <w:r w:rsidRPr="00BB6B25">
        <w:rPr>
          <w:spacing w:val="-10"/>
          <w:sz w:val="20"/>
        </w:rPr>
        <w:t xml:space="preserve"> </w:t>
      </w:r>
      <w:r w:rsidRPr="00BB6B25">
        <w:rPr>
          <w:sz w:val="20"/>
        </w:rPr>
        <w:t>d'une</w:t>
      </w:r>
      <w:r w:rsidRPr="00BB6B25">
        <w:rPr>
          <w:spacing w:val="-17"/>
          <w:sz w:val="20"/>
        </w:rPr>
        <w:t xml:space="preserve"> </w:t>
      </w:r>
      <w:r w:rsidRPr="00BB6B25">
        <w:rPr>
          <w:sz w:val="20"/>
        </w:rPr>
        <w:t>boite</w:t>
      </w:r>
      <w:r w:rsidRPr="00BB6B25">
        <w:rPr>
          <w:spacing w:val="-13"/>
          <w:sz w:val="20"/>
        </w:rPr>
        <w:t xml:space="preserve"> </w:t>
      </w:r>
      <w:r w:rsidRPr="00BB6B25">
        <w:rPr>
          <w:sz w:val="20"/>
        </w:rPr>
        <w:t>de</w:t>
      </w:r>
      <w:r w:rsidRPr="00BB6B25">
        <w:rPr>
          <w:spacing w:val="-15"/>
          <w:sz w:val="20"/>
        </w:rPr>
        <w:t xml:space="preserve"> </w:t>
      </w:r>
      <w:r w:rsidRPr="00BB6B25">
        <w:rPr>
          <w:sz w:val="20"/>
        </w:rPr>
        <w:t>branchement</w:t>
      </w:r>
      <w:r w:rsidRPr="00BB6B25">
        <w:rPr>
          <w:spacing w:val="-5"/>
          <w:sz w:val="20"/>
        </w:rPr>
        <w:t xml:space="preserve"> </w:t>
      </w:r>
      <w:r w:rsidRPr="00BB6B25">
        <w:rPr>
          <w:sz w:val="20"/>
        </w:rPr>
        <w:t>à</w:t>
      </w:r>
      <w:r w:rsidRPr="00BB6B25">
        <w:rPr>
          <w:spacing w:val="-15"/>
          <w:sz w:val="20"/>
        </w:rPr>
        <w:t xml:space="preserve"> </w:t>
      </w:r>
      <w:r w:rsidRPr="00BB6B25">
        <w:rPr>
          <w:sz w:val="20"/>
        </w:rPr>
        <w:t>passage</w:t>
      </w:r>
      <w:r w:rsidRPr="00BB6B25">
        <w:rPr>
          <w:spacing w:val="-7"/>
          <w:sz w:val="20"/>
        </w:rPr>
        <w:t xml:space="preserve"> </w:t>
      </w:r>
      <w:r w:rsidRPr="00BB6B25">
        <w:rPr>
          <w:sz w:val="20"/>
        </w:rPr>
        <w:t>direct</w:t>
      </w:r>
      <w:r w:rsidRPr="00BB6B25">
        <w:rPr>
          <w:spacing w:val="-14"/>
          <w:sz w:val="20"/>
        </w:rPr>
        <w:t xml:space="preserve"> </w:t>
      </w:r>
      <w:r w:rsidRPr="00BB6B25">
        <w:rPr>
          <w:sz w:val="20"/>
        </w:rPr>
        <w:t>DN</w:t>
      </w:r>
      <w:r w:rsidRPr="00BB6B25">
        <w:rPr>
          <w:spacing w:val="-19"/>
          <w:sz w:val="20"/>
        </w:rPr>
        <w:t xml:space="preserve"> </w:t>
      </w:r>
      <w:r w:rsidRPr="00BB6B25">
        <w:rPr>
          <w:sz w:val="20"/>
        </w:rPr>
        <w:t>160/</w:t>
      </w:r>
      <w:r w:rsidRPr="00BB6B25">
        <w:rPr>
          <w:spacing w:val="-36"/>
          <w:sz w:val="20"/>
        </w:rPr>
        <w:t xml:space="preserve"> </w:t>
      </w:r>
      <w:r w:rsidRPr="00BB6B25">
        <w:rPr>
          <w:sz w:val="20"/>
        </w:rPr>
        <w:t>250</w:t>
      </w:r>
      <w:r w:rsidRPr="00BB6B25">
        <w:rPr>
          <w:spacing w:val="-19"/>
          <w:sz w:val="20"/>
        </w:rPr>
        <w:t xml:space="preserve"> </w:t>
      </w:r>
      <w:r w:rsidRPr="00BB6B25">
        <w:rPr>
          <w:sz w:val="20"/>
        </w:rPr>
        <w:t>mm</w:t>
      </w:r>
      <w:r w:rsidRPr="00BB6B25">
        <w:rPr>
          <w:spacing w:val="-17"/>
          <w:sz w:val="20"/>
        </w:rPr>
        <w:t xml:space="preserve"> </w:t>
      </w:r>
      <w:r w:rsidRPr="00BB6B25">
        <w:rPr>
          <w:sz w:val="20"/>
        </w:rPr>
        <w:t>en PVC et</w:t>
      </w:r>
      <w:r w:rsidRPr="00BB6B25">
        <w:rPr>
          <w:spacing w:val="-13"/>
          <w:sz w:val="20"/>
        </w:rPr>
        <w:t xml:space="preserve"> </w:t>
      </w:r>
      <w:r w:rsidRPr="00BB6B25">
        <w:rPr>
          <w:sz w:val="20"/>
        </w:rPr>
        <w:t>de</w:t>
      </w:r>
      <w:r w:rsidRPr="00BB6B25">
        <w:rPr>
          <w:spacing w:val="-15"/>
          <w:sz w:val="20"/>
        </w:rPr>
        <w:t xml:space="preserve"> </w:t>
      </w:r>
      <w:r w:rsidRPr="00BB6B25">
        <w:rPr>
          <w:sz w:val="20"/>
        </w:rPr>
        <w:t>son</w:t>
      </w:r>
      <w:r w:rsidRPr="00BB6B25">
        <w:rPr>
          <w:spacing w:val="-11"/>
          <w:sz w:val="20"/>
        </w:rPr>
        <w:t xml:space="preserve"> </w:t>
      </w:r>
      <w:r w:rsidRPr="00BB6B25">
        <w:rPr>
          <w:sz w:val="20"/>
        </w:rPr>
        <w:t>tampon</w:t>
      </w:r>
      <w:r w:rsidRPr="00BB6B25">
        <w:rPr>
          <w:spacing w:val="-7"/>
          <w:sz w:val="20"/>
        </w:rPr>
        <w:t xml:space="preserve"> </w:t>
      </w:r>
      <w:r w:rsidRPr="00BB6B25">
        <w:rPr>
          <w:sz w:val="20"/>
        </w:rPr>
        <w:t>de</w:t>
      </w:r>
      <w:r w:rsidRPr="00BB6B25">
        <w:rPr>
          <w:spacing w:val="-15"/>
          <w:sz w:val="20"/>
        </w:rPr>
        <w:t xml:space="preserve"> </w:t>
      </w:r>
      <w:r w:rsidRPr="00BB6B25">
        <w:rPr>
          <w:sz w:val="20"/>
        </w:rPr>
        <w:t>fermeture</w:t>
      </w:r>
      <w:r w:rsidRPr="00BB6B25">
        <w:rPr>
          <w:spacing w:val="-3"/>
          <w:sz w:val="20"/>
        </w:rPr>
        <w:t xml:space="preserve"> </w:t>
      </w:r>
      <w:r w:rsidRPr="00BB6B25">
        <w:rPr>
          <w:sz w:val="20"/>
        </w:rPr>
        <w:t>en</w:t>
      </w:r>
      <w:r w:rsidRPr="00BB6B25">
        <w:rPr>
          <w:spacing w:val="-20"/>
          <w:sz w:val="20"/>
        </w:rPr>
        <w:t xml:space="preserve"> </w:t>
      </w:r>
      <w:r w:rsidRPr="00BB6B25">
        <w:rPr>
          <w:sz w:val="20"/>
        </w:rPr>
        <w:t>Fonte</w:t>
      </w:r>
      <w:r w:rsidR="00E7233B">
        <w:rPr>
          <w:sz w:val="20"/>
        </w:rPr>
        <w:t>,</w:t>
      </w:r>
    </w:p>
    <w:p w:rsidR="00B43FEF" w:rsidRPr="00BB6B25" w:rsidRDefault="002967AB">
      <w:pPr>
        <w:pStyle w:val="Paragraphedeliste"/>
        <w:numPr>
          <w:ilvl w:val="3"/>
          <w:numId w:val="5"/>
        </w:numPr>
        <w:tabs>
          <w:tab w:val="left" w:pos="493"/>
          <w:tab w:val="left" w:pos="7767"/>
        </w:tabs>
        <w:spacing w:before="87" w:line="307" w:lineRule="auto"/>
        <w:ind w:left="696" w:right="602" w:hanging="360"/>
        <w:rPr>
          <w:sz w:val="20"/>
        </w:rPr>
      </w:pPr>
      <w:r w:rsidRPr="00BB6B25">
        <w:rPr>
          <w:w w:val="105"/>
          <w:sz w:val="20"/>
        </w:rPr>
        <w:t>La</w:t>
      </w:r>
      <w:r w:rsidRPr="00BB6B25">
        <w:rPr>
          <w:spacing w:val="18"/>
          <w:w w:val="105"/>
          <w:sz w:val="20"/>
        </w:rPr>
        <w:t xml:space="preserve"> </w:t>
      </w:r>
      <w:r w:rsidRPr="00BB6B25">
        <w:rPr>
          <w:w w:val="105"/>
          <w:sz w:val="20"/>
        </w:rPr>
        <w:t>fourniture</w:t>
      </w:r>
      <w:r w:rsidRPr="00BB6B25">
        <w:rPr>
          <w:spacing w:val="22"/>
          <w:w w:val="105"/>
          <w:sz w:val="20"/>
        </w:rPr>
        <w:t xml:space="preserve"> </w:t>
      </w:r>
      <w:r w:rsidRPr="00BB6B25">
        <w:rPr>
          <w:w w:val="105"/>
          <w:sz w:val="20"/>
        </w:rPr>
        <w:t>et</w:t>
      </w:r>
      <w:r w:rsidRPr="00BB6B25">
        <w:rPr>
          <w:spacing w:val="22"/>
          <w:w w:val="105"/>
          <w:sz w:val="20"/>
        </w:rPr>
        <w:t xml:space="preserve"> </w:t>
      </w:r>
      <w:r w:rsidRPr="00BB6B25">
        <w:rPr>
          <w:w w:val="105"/>
          <w:sz w:val="20"/>
        </w:rPr>
        <w:t>pose</w:t>
      </w:r>
      <w:r w:rsidRPr="00BB6B25">
        <w:rPr>
          <w:spacing w:val="22"/>
          <w:w w:val="105"/>
          <w:sz w:val="20"/>
        </w:rPr>
        <w:t xml:space="preserve"> </w:t>
      </w:r>
      <w:r w:rsidRPr="00BB6B25">
        <w:rPr>
          <w:w w:val="105"/>
          <w:sz w:val="20"/>
        </w:rPr>
        <w:t>de</w:t>
      </w:r>
      <w:r w:rsidRPr="00BB6B25">
        <w:rPr>
          <w:spacing w:val="25"/>
          <w:w w:val="105"/>
          <w:sz w:val="20"/>
        </w:rPr>
        <w:t xml:space="preserve"> </w:t>
      </w:r>
      <w:r w:rsidRPr="00BB6B25">
        <w:rPr>
          <w:w w:val="105"/>
          <w:sz w:val="20"/>
        </w:rPr>
        <w:t>la</w:t>
      </w:r>
      <w:r w:rsidRPr="00BB6B25">
        <w:rPr>
          <w:spacing w:val="20"/>
          <w:w w:val="105"/>
          <w:sz w:val="20"/>
        </w:rPr>
        <w:t xml:space="preserve"> </w:t>
      </w:r>
      <w:r w:rsidRPr="00BB6B25">
        <w:rPr>
          <w:spacing w:val="-3"/>
          <w:w w:val="105"/>
          <w:sz w:val="20"/>
        </w:rPr>
        <w:t>conduite</w:t>
      </w:r>
      <w:r w:rsidRPr="00BB6B25">
        <w:rPr>
          <w:spacing w:val="11"/>
          <w:w w:val="105"/>
          <w:sz w:val="20"/>
        </w:rPr>
        <w:t xml:space="preserve"> </w:t>
      </w:r>
      <w:r w:rsidRPr="00BB6B25">
        <w:rPr>
          <w:w w:val="105"/>
          <w:sz w:val="20"/>
        </w:rPr>
        <w:t>de</w:t>
      </w:r>
      <w:r w:rsidRPr="00BB6B25">
        <w:rPr>
          <w:spacing w:val="22"/>
          <w:w w:val="105"/>
          <w:sz w:val="20"/>
        </w:rPr>
        <w:t xml:space="preserve"> </w:t>
      </w:r>
      <w:r w:rsidRPr="00BB6B25">
        <w:rPr>
          <w:w w:val="105"/>
          <w:sz w:val="20"/>
        </w:rPr>
        <w:t>branchement</w:t>
      </w:r>
      <w:r w:rsidRPr="00BB6B25">
        <w:rPr>
          <w:spacing w:val="22"/>
          <w:w w:val="105"/>
          <w:sz w:val="20"/>
        </w:rPr>
        <w:t xml:space="preserve"> </w:t>
      </w:r>
      <w:r w:rsidRPr="00BB6B25">
        <w:rPr>
          <w:w w:val="105"/>
          <w:sz w:val="20"/>
        </w:rPr>
        <w:t>et</w:t>
      </w:r>
      <w:r w:rsidRPr="00BB6B25">
        <w:rPr>
          <w:spacing w:val="22"/>
          <w:w w:val="105"/>
          <w:sz w:val="20"/>
        </w:rPr>
        <w:t xml:space="preserve"> </w:t>
      </w:r>
      <w:r w:rsidRPr="00BB6B25">
        <w:rPr>
          <w:w w:val="105"/>
          <w:sz w:val="20"/>
        </w:rPr>
        <w:t>du</w:t>
      </w:r>
      <w:r w:rsidRPr="00BB6B25">
        <w:rPr>
          <w:spacing w:val="25"/>
          <w:w w:val="105"/>
          <w:sz w:val="20"/>
        </w:rPr>
        <w:t xml:space="preserve"> </w:t>
      </w:r>
      <w:r w:rsidRPr="00BB6B25">
        <w:rPr>
          <w:spacing w:val="-3"/>
          <w:w w:val="105"/>
          <w:sz w:val="20"/>
        </w:rPr>
        <w:t>coude</w:t>
      </w:r>
      <w:r w:rsidRPr="00BB6B25">
        <w:rPr>
          <w:spacing w:val="10"/>
          <w:w w:val="105"/>
          <w:sz w:val="20"/>
        </w:rPr>
        <w:t xml:space="preserve"> </w:t>
      </w:r>
      <w:r w:rsidRPr="00BB6B25">
        <w:rPr>
          <w:w w:val="105"/>
          <w:sz w:val="20"/>
        </w:rPr>
        <w:t>en</w:t>
      </w:r>
      <w:r w:rsidRPr="00BB6B25">
        <w:rPr>
          <w:spacing w:val="22"/>
          <w:w w:val="105"/>
          <w:sz w:val="20"/>
        </w:rPr>
        <w:t xml:space="preserve"> </w:t>
      </w:r>
      <w:r w:rsidRPr="00BB6B25">
        <w:rPr>
          <w:w w:val="105"/>
          <w:sz w:val="20"/>
        </w:rPr>
        <w:t>PVC</w:t>
      </w:r>
      <w:r w:rsidRPr="00BB6B25">
        <w:rPr>
          <w:w w:val="105"/>
          <w:sz w:val="20"/>
        </w:rPr>
        <w:tab/>
        <w:t>DN</w:t>
      </w:r>
      <w:r w:rsidRPr="00BB6B25">
        <w:rPr>
          <w:spacing w:val="-23"/>
          <w:w w:val="105"/>
          <w:sz w:val="20"/>
        </w:rPr>
        <w:t xml:space="preserve"> </w:t>
      </w:r>
      <w:r w:rsidRPr="00BB6B25">
        <w:rPr>
          <w:w w:val="105"/>
          <w:sz w:val="20"/>
        </w:rPr>
        <w:t>160</w:t>
      </w:r>
      <w:r w:rsidRPr="00BB6B25">
        <w:rPr>
          <w:w w:val="94"/>
          <w:sz w:val="20"/>
        </w:rPr>
        <w:t xml:space="preserve"> </w:t>
      </w:r>
      <w:r w:rsidRPr="00BB6B25">
        <w:rPr>
          <w:w w:val="105"/>
          <w:sz w:val="20"/>
        </w:rPr>
        <w:t>mm</w:t>
      </w:r>
      <w:r w:rsidR="00E7233B">
        <w:rPr>
          <w:w w:val="105"/>
          <w:sz w:val="20"/>
        </w:rPr>
        <w:t>,</w:t>
      </w:r>
    </w:p>
    <w:p w:rsidR="00B43FEF" w:rsidRPr="00BB6B25" w:rsidRDefault="002967AB">
      <w:pPr>
        <w:pStyle w:val="Titre3"/>
        <w:spacing w:before="74"/>
        <w:ind w:left="125"/>
      </w:pPr>
      <w:bookmarkStart w:id="64" w:name="_Toc5891460"/>
      <w:r w:rsidRPr="00BB6B25">
        <w:rPr>
          <w:w w:val="95"/>
        </w:rPr>
        <w:t>Toutes sujétions de raccordement étanche des conduites et selon le cas :</w:t>
      </w:r>
      <w:bookmarkEnd w:id="64"/>
    </w:p>
    <w:p w:rsidR="00B43FEF" w:rsidRPr="00BB6B25" w:rsidRDefault="002967AB">
      <w:pPr>
        <w:pStyle w:val="Paragraphedeliste"/>
        <w:numPr>
          <w:ilvl w:val="3"/>
          <w:numId w:val="5"/>
        </w:numPr>
        <w:tabs>
          <w:tab w:val="left" w:pos="697"/>
        </w:tabs>
        <w:spacing w:before="145" w:line="244" w:lineRule="auto"/>
        <w:ind w:left="696" w:right="507" w:hanging="360"/>
        <w:jc w:val="both"/>
        <w:rPr>
          <w:sz w:val="20"/>
        </w:rPr>
      </w:pPr>
      <w:r w:rsidRPr="00BB6B25">
        <w:rPr>
          <w:sz w:val="20"/>
        </w:rPr>
        <w:t>La fourniture et pose d'une culotte de branchement DN 250/ 160 mm et la confection</w:t>
      </w:r>
      <w:r w:rsidRPr="00BB6B25">
        <w:rPr>
          <w:spacing w:val="-22"/>
          <w:sz w:val="20"/>
        </w:rPr>
        <w:t xml:space="preserve"> </w:t>
      </w:r>
      <w:r w:rsidRPr="00BB6B25">
        <w:rPr>
          <w:sz w:val="20"/>
        </w:rPr>
        <w:t>des raccords étanches sur la canalisation</w:t>
      </w:r>
      <w:r w:rsidRPr="00BB6B25">
        <w:rPr>
          <w:spacing w:val="-14"/>
          <w:sz w:val="20"/>
        </w:rPr>
        <w:t xml:space="preserve"> </w:t>
      </w:r>
      <w:r w:rsidRPr="00BB6B25">
        <w:rPr>
          <w:sz w:val="20"/>
        </w:rPr>
        <w:t>principale</w:t>
      </w:r>
      <w:r w:rsidR="00E7233B">
        <w:rPr>
          <w:sz w:val="20"/>
        </w:rPr>
        <w:t>,</w:t>
      </w:r>
    </w:p>
    <w:p w:rsidR="00B43FEF" w:rsidRPr="00BB6B25" w:rsidRDefault="002967AB">
      <w:pPr>
        <w:pStyle w:val="Paragraphedeliste"/>
        <w:numPr>
          <w:ilvl w:val="3"/>
          <w:numId w:val="5"/>
        </w:numPr>
        <w:tabs>
          <w:tab w:val="left" w:pos="479"/>
        </w:tabs>
        <w:spacing w:before="69" w:line="242" w:lineRule="auto"/>
        <w:ind w:left="696" w:right="447" w:hanging="360"/>
        <w:jc w:val="both"/>
        <w:rPr>
          <w:sz w:val="20"/>
        </w:rPr>
      </w:pPr>
      <w:r w:rsidRPr="00BB6B25">
        <w:rPr>
          <w:sz w:val="20"/>
        </w:rPr>
        <w:t>Le raccordement étanche du branchement sur un regard de visite en béton posé dans le cadre</w:t>
      </w:r>
      <w:r w:rsidRPr="00BB6B25">
        <w:rPr>
          <w:spacing w:val="-11"/>
          <w:sz w:val="20"/>
        </w:rPr>
        <w:t xml:space="preserve"> </w:t>
      </w:r>
      <w:r w:rsidRPr="00BB6B25">
        <w:rPr>
          <w:sz w:val="20"/>
        </w:rPr>
        <w:t>du</w:t>
      </w:r>
      <w:r w:rsidRPr="00BB6B25">
        <w:rPr>
          <w:spacing w:val="-19"/>
          <w:sz w:val="20"/>
        </w:rPr>
        <w:t xml:space="preserve"> </w:t>
      </w:r>
      <w:r w:rsidRPr="00BB6B25">
        <w:rPr>
          <w:sz w:val="20"/>
        </w:rPr>
        <w:t>projet</w:t>
      </w:r>
      <w:r w:rsidRPr="00BB6B25">
        <w:rPr>
          <w:spacing w:val="-16"/>
          <w:sz w:val="20"/>
        </w:rPr>
        <w:t xml:space="preserve"> </w:t>
      </w:r>
      <w:r w:rsidRPr="00BB6B25">
        <w:rPr>
          <w:sz w:val="20"/>
        </w:rPr>
        <w:t>ou</w:t>
      </w:r>
      <w:r w:rsidRPr="00BB6B25">
        <w:rPr>
          <w:spacing w:val="-19"/>
          <w:sz w:val="20"/>
        </w:rPr>
        <w:t xml:space="preserve"> </w:t>
      </w:r>
      <w:r w:rsidRPr="00BB6B25">
        <w:rPr>
          <w:sz w:val="20"/>
        </w:rPr>
        <w:t>existant.</w:t>
      </w:r>
    </w:p>
    <w:p w:rsidR="00B43FEF" w:rsidRPr="00BB6B25" w:rsidRDefault="002967AB">
      <w:pPr>
        <w:pStyle w:val="Titre3"/>
        <w:numPr>
          <w:ilvl w:val="2"/>
          <w:numId w:val="5"/>
        </w:numPr>
        <w:tabs>
          <w:tab w:val="left" w:pos="918"/>
        </w:tabs>
        <w:spacing w:before="85"/>
        <w:ind w:left="917"/>
        <w:jc w:val="both"/>
      </w:pPr>
      <w:bookmarkStart w:id="65" w:name="_Toc5891461"/>
      <w:r w:rsidRPr="00BB6B25">
        <w:rPr>
          <w:w w:val="110"/>
        </w:rPr>
        <w:t>Spécifications techniques</w:t>
      </w:r>
      <w:r w:rsidRPr="00BB6B25">
        <w:rPr>
          <w:spacing w:val="-8"/>
          <w:w w:val="110"/>
        </w:rPr>
        <w:t xml:space="preserve"> </w:t>
      </w:r>
      <w:r w:rsidRPr="00BB6B25">
        <w:rPr>
          <w:w w:val="110"/>
        </w:rPr>
        <w:t>particulières</w:t>
      </w:r>
      <w:r w:rsidR="00E7233B">
        <w:rPr>
          <w:w w:val="110"/>
        </w:rPr>
        <w:t> :</w:t>
      </w:r>
      <w:bookmarkEnd w:id="65"/>
    </w:p>
    <w:p w:rsidR="00B43FEF" w:rsidRPr="00BB6B25" w:rsidRDefault="00B43FEF">
      <w:pPr>
        <w:pStyle w:val="Corpsdetexte"/>
        <w:spacing w:before="11"/>
        <w:rPr>
          <w:b/>
          <w:sz w:val="23"/>
        </w:rPr>
      </w:pPr>
    </w:p>
    <w:p w:rsidR="00B43FEF" w:rsidRPr="00BB6B25" w:rsidRDefault="002967AB">
      <w:pPr>
        <w:pStyle w:val="Corpsdetexte"/>
        <w:spacing w:line="249" w:lineRule="auto"/>
        <w:ind w:left="118" w:right="80"/>
      </w:pPr>
      <w:r w:rsidRPr="00BB6B25">
        <w:t>L'attention de l'entrepreneur est attirée sur le soin à apporter à la pose des dispositifs de raccordement des branchements sur la canalisation principale.</w:t>
      </w:r>
    </w:p>
    <w:p w:rsidR="00B43FEF" w:rsidRPr="00BB6B25" w:rsidRDefault="00B43FEF">
      <w:pPr>
        <w:pStyle w:val="Corpsdetexte"/>
        <w:spacing w:before="4"/>
        <w:rPr>
          <w:sz w:val="16"/>
        </w:rPr>
      </w:pPr>
    </w:p>
    <w:p w:rsidR="00B43FEF" w:rsidRPr="00BB6B25" w:rsidRDefault="002967AB">
      <w:pPr>
        <w:pStyle w:val="Corpsdetexte"/>
        <w:spacing w:before="1" w:line="312" w:lineRule="auto"/>
        <w:ind w:left="110" w:right="80" w:firstLine="7"/>
      </w:pPr>
      <w:r w:rsidRPr="00BB6B25">
        <w:t>Les culottes de raccordement sont constituées autant que possible du même matériau que la canalisation principale et sont posées en même temps que le collecteur. A ce titre, les dispositifs de raccordement doivent présenter la même étanchéité et une résistance équivalente aux éléments de canalisation sur lesquels ils se raccordent.</w:t>
      </w:r>
    </w:p>
    <w:p w:rsidR="00B43FEF" w:rsidRPr="00BB6B25" w:rsidRDefault="00B43FEF">
      <w:pPr>
        <w:pStyle w:val="Corpsdetexte"/>
        <w:spacing w:before="7"/>
        <w:rPr>
          <w:sz w:val="19"/>
        </w:rPr>
      </w:pPr>
    </w:p>
    <w:p w:rsidR="00B43FEF" w:rsidRPr="00BB6B25" w:rsidRDefault="002967AB">
      <w:pPr>
        <w:pStyle w:val="Corpsdetexte"/>
        <w:spacing w:line="285" w:lineRule="auto"/>
        <w:ind w:left="168" w:right="80" w:firstLine="7"/>
      </w:pPr>
      <w:r w:rsidRPr="00BB6B25">
        <w:t>Les raccordements seront obligatoirement de l’un des types suivants : regard visitable ou occasionnellement visitable, sur culotte de branchement, sur raccord par piquage.</w:t>
      </w:r>
    </w:p>
    <w:p w:rsidR="00B43FEF" w:rsidRPr="00BB6B25" w:rsidRDefault="002967AB">
      <w:pPr>
        <w:pStyle w:val="Corpsdetexte"/>
        <w:spacing w:before="176" w:line="252" w:lineRule="auto"/>
        <w:ind w:left="168" w:right="161" w:firstLine="7"/>
      </w:pPr>
      <w:r w:rsidRPr="00BB6B25">
        <w:t>Les branchements à exécuter et leur implantation seront précisés par le Maitre d'Œuvre au moment du piquetage des ouvrages.</w:t>
      </w:r>
    </w:p>
    <w:p w:rsidR="00B43FEF" w:rsidRPr="00BB6B25" w:rsidRDefault="00B43FEF">
      <w:pPr>
        <w:pStyle w:val="Corpsdetexte"/>
        <w:spacing w:before="11"/>
        <w:rPr>
          <w:sz w:val="15"/>
        </w:rPr>
      </w:pPr>
    </w:p>
    <w:p w:rsidR="00B43FEF" w:rsidRPr="00BB6B25" w:rsidRDefault="002967AB">
      <w:pPr>
        <w:pStyle w:val="Corpsdetexte"/>
        <w:spacing w:line="244" w:lineRule="auto"/>
        <w:ind w:left="163" w:right="426" w:firstLine="4"/>
        <w:jc w:val="both"/>
      </w:pPr>
      <w:r w:rsidRPr="00BB6B25">
        <w:t xml:space="preserve">Les raccordements sont décrits dans l'article 5.7.2.1. Du fascicule n° 70 du C.C.T.G. Les </w:t>
      </w:r>
      <w:r w:rsidRPr="00BB6B25">
        <w:rPr>
          <w:w w:val="95"/>
        </w:rPr>
        <w:t xml:space="preserve">branchements pénétrants sont strictement interdits. Les angles de raccordement supérieurs à 67°30 </w:t>
      </w:r>
      <w:r w:rsidRPr="00BB6B25">
        <w:rPr>
          <w:w w:val="95"/>
        </w:rPr>
        <w:lastRenderedPageBreak/>
        <w:t>sont à privilégier.</w:t>
      </w:r>
    </w:p>
    <w:p w:rsidR="00B43FEF" w:rsidRPr="00BB6B25" w:rsidRDefault="002967AB">
      <w:pPr>
        <w:pStyle w:val="Corpsdetexte"/>
        <w:spacing w:before="176" w:line="247" w:lineRule="auto"/>
        <w:ind w:left="163" w:right="415" w:firstLine="4"/>
        <w:jc w:val="both"/>
      </w:pPr>
      <w:r w:rsidRPr="00BB6B25">
        <w:t xml:space="preserve">Les tuyaux à utiliser pour les branchements sont en DN 160 </w:t>
      </w:r>
      <w:r w:rsidRPr="00E7233B">
        <w:t>mm</w:t>
      </w:r>
      <w:r w:rsidRPr="00BB6B25">
        <w:rPr>
          <w:i/>
        </w:rPr>
        <w:t xml:space="preserve"> </w:t>
      </w:r>
      <w:r w:rsidRPr="00BB6B25">
        <w:t>avec une pente minimum de   3 %. Si le tracé n'est pas rectiligne ou si la longueur dépasse 35 m, des regards intermédiaires sont</w:t>
      </w:r>
      <w:r w:rsidRPr="00BB6B25">
        <w:rPr>
          <w:spacing w:val="3"/>
        </w:rPr>
        <w:t xml:space="preserve"> </w:t>
      </w:r>
      <w:r w:rsidRPr="00BB6B25">
        <w:t>nécessaires.</w:t>
      </w:r>
    </w:p>
    <w:p w:rsidR="00B43FEF" w:rsidRPr="00BB6B25" w:rsidRDefault="00B43FEF">
      <w:pPr>
        <w:pStyle w:val="Corpsdetexte"/>
      </w:pPr>
    </w:p>
    <w:p w:rsidR="00B43FEF" w:rsidRPr="00E7233B" w:rsidRDefault="002967AB">
      <w:pPr>
        <w:pStyle w:val="Titre3"/>
        <w:spacing w:before="162"/>
        <w:ind w:left="161"/>
        <w:rPr>
          <w:u w:val="single"/>
        </w:rPr>
      </w:pPr>
      <w:bookmarkStart w:id="66" w:name="_bookmark22"/>
      <w:bookmarkStart w:id="67" w:name="_Toc5891462"/>
      <w:bookmarkEnd w:id="66"/>
      <w:r w:rsidRPr="00E7233B">
        <w:rPr>
          <w:w w:val="115"/>
          <w:u w:val="single"/>
        </w:rPr>
        <w:t>ARTICLE 4.6 EXECUTION DES BRANCHEMENTS D'EAU POTABLE</w:t>
      </w:r>
      <w:r w:rsidR="00E7233B" w:rsidRPr="00E7233B">
        <w:rPr>
          <w:w w:val="115"/>
          <w:u w:val="single"/>
        </w:rPr>
        <w:t> :</w:t>
      </w:r>
      <w:bookmarkEnd w:id="67"/>
    </w:p>
    <w:p w:rsidR="00B43FEF" w:rsidRPr="00BB6B25" w:rsidRDefault="002967AB">
      <w:pPr>
        <w:pStyle w:val="Paragraphedeliste"/>
        <w:numPr>
          <w:ilvl w:val="2"/>
          <w:numId w:val="4"/>
        </w:numPr>
        <w:tabs>
          <w:tab w:val="left" w:pos="968"/>
        </w:tabs>
        <w:spacing w:before="89"/>
        <w:ind w:hanging="811"/>
        <w:jc w:val="both"/>
        <w:rPr>
          <w:b/>
          <w:sz w:val="20"/>
        </w:rPr>
      </w:pPr>
      <w:r w:rsidRPr="00BB6B25">
        <w:rPr>
          <w:b/>
          <w:w w:val="105"/>
          <w:sz w:val="20"/>
        </w:rPr>
        <w:t>Description des prestations à</w:t>
      </w:r>
      <w:r w:rsidRPr="00BB6B25">
        <w:rPr>
          <w:b/>
          <w:spacing w:val="21"/>
          <w:w w:val="105"/>
          <w:sz w:val="20"/>
        </w:rPr>
        <w:t xml:space="preserve"> </w:t>
      </w:r>
      <w:r w:rsidRPr="00BB6B25">
        <w:rPr>
          <w:b/>
          <w:w w:val="105"/>
          <w:sz w:val="20"/>
        </w:rPr>
        <w:t>réaliser</w:t>
      </w:r>
    </w:p>
    <w:p w:rsidR="00B43FEF" w:rsidRPr="00BB6B25" w:rsidRDefault="00B43FEF">
      <w:pPr>
        <w:pStyle w:val="Corpsdetexte"/>
        <w:spacing w:before="5"/>
        <w:rPr>
          <w:b/>
          <w:sz w:val="24"/>
        </w:rPr>
      </w:pPr>
    </w:p>
    <w:p w:rsidR="00B43FEF" w:rsidRPr="00BB6B25" w:rsidRDefault="002967AB">
      <w:pPr>
        <w:pStyle w:val="Corpsdetexte"/>
        <w:ind w:left="163"/>
        <w:jc w:val="both"/>
      </w:pPr>
      <w:r w:rsidRPr="00BB6B25">
        <w:t>L'exécution des branchements individuels d'eau potable comprennent notamment :</w:t>
      </w:r>
    </w:p>
    <w:p w:rsidR="00B43FEF" w:rsidRPr="00BB6B25" w:rsidRDefault="00B43FEF">
      <w:pPr>
        <w:pStyle w:val="Corpsdetexte"/>
        <w:spacing w:before="8"/>
        <w:rPr>
          <w:sz w:val="22"/>
        </w:rPr>
      </w:pPr>
    </w:p>
    <w:p w:rsidR="00B43FEF" w:rsidRPr="00BB6B25" w:rsidRDefault="002967AB">
      <w:pPr>
        <w:pStyle w:val="Paragraphedeliste"/>
        <w:numPr>
          <w:ilvl w:val="3"/>
          <w:numId w:val="4"/>
        </w:numPr>
        <w:tabs>
          <w:tab w:val="left" w:pos="634"/>
        </w:tabs>
        <w:spacing w:line="232" w:lineRule="auto"/>
        <w:ind w:right="424" w:hanging="360"/>
        <w:jc w:val="both"/>
        <w:rPr>
          <w:sz w:val="20"/>
        </w:rPr>
      </w:pPr>
      <w:r w:rsidRPr="00BB6B25">
        <w:rPr>
          <w:sz w:val="20"/>
        </w:rPr>
        <w:t>La découpe du revêtement de chaussée ou de trottoir sur l’emprise de la tranchée, le chargement,</w:t>
      </w:r>
      <w:r w:rsidRPr="00BB6B25">
        <w:rPr>
          <w:spacing w:val="-11"/>
          <w:sz w:val="20"/>
        </w:rPr>
        <w:t xml:space="preserve"> </w:t>
      </w:r>
      <w:r w:rsidRPr="00BB6B25">
        <w:rPr>
          <w:sz w:val="20"/>
        </w:rPr>
        <w:t>le</w:t>
      </w:r>
      <w:r w:rsidRPr="00BB6B25">
        <w:rPr>
          <w:spacing w:val="-13"/>
          <w:sz w:val="20"/>
        </w:rPr>
        <w:t xml:space="preserve"> </w:t>
      </w:r>
      <w:r w:rsidRPr="00BB6B25">
        <w:rPr>
          <w:sz w:val="20"/>
        </w:rPr>
        <w:t>transport</w:t>
      </w:r>
      <w:r w:rsidRPr="00BB6B25">
        <w:rPr>
          <w:spacing w:val="-8"/>
          <w:sz w:val="20"/>
        </w:rPr>
        <w:t xml:space="preserve"> </w:t>
      </w:r>
      <w:r w:rsidRPr="00BB6B25">
        <w:rPr>
          <w:sz w:val="20"/>
        </w:rPr>
        <w:t>et</w:t>
      </w:r>
      <w:r w:rsidRPr="00BB6B25">
        <w:rPr>
          <w:spacing w:val="-17"/>
          <w:sz w:val="20"/>
        </w:rPr>
        <w:t xml:space="preserve"> </w:t>
      </w:r>
      <w:r w:rsidRPr="00BB6B25">
        <w:rPr>
          <w:sz w:val="20"/>
        </w:rPr>
        <w:t>la</w:t>
      </w:r>
      <w:r w:rsidRPr="00BB6B25">
        <w:rPr>
          <w:spacing w:val="-12"/>
          <w:sz w:val="20"/>
        </w:rPr>
        <w:t xml:space="preserve"> </w:t>
      </w:r>
      <w:r w:rsidRPr="00BB6B25">
        <w:rPr>
          <w:sz w:val="20"/>
        </w:rPr>
        <w:t>dépose</w:t>
      </w:r>
      <w:r w:rsidRPr="00BB6B25">
        <w:rPr>
          <w:spacing w:val="-14"/>
          <w:sz w:val="20"/>
        </w:rPr>
        <w:t xml:space="preserve"> </w:t>
      </w:r>
      <w:r w:rsidRPr="00BB6B25">
        <w:rPr>
          <w:sz w:val="20"/>
        </w:rPr>
        <w:t>en</w:t>
      </w:r>
      <w:r w:rsidRPr="00BB6B25">
        <w:rPr>
          <w:spacing w:val="-18"/>
          <w:sz w:val="20"/>
        </w:rPr>
        <w:t xml:space="preserve"> </w:t>
      </w:r>
      <w:r w:rsidRPr="00BB6B25">
        <w:rPr>
          <w:sz w:val="20"/>
        </w:rPr>
        <w:t>décharge</w:t>
      </w:r>
      <w:r w:rsidRPr="00BB6B25">
        <w:rPr>
          <w:spacing w:val="-12"/>
          <w:sz w:val="20"/>
        </w:rPr>
        <w:t xml:space="preserve"> </w:t>
      </w:r>
      <w:r w:rsidRPr="00BB6B25">
        <w:rPr>
          <w:sz w:val="20"/>
        </w:rPr>
        <w:t>agréée</w:t>
      </w:r>
      <w:r w:rsidRPr="00BB6B25">
        <w:rPr>
          <w:spacing w:val="-12"/>
          <w:sz w:val="20"/>
        </w:rPr>
        <w:t xml:space="preserve"> </w:t>
      </w:r>
      <w:r w:rsidRPr="00BB6B25">
        <w:rPr>
          <w:sz w:val="20"/>
        </w:rPr>
        <w:t>des</w:t>
      </w:r>
      <w:r w:rsidRPr="00BB6B25">
        <w:rPr>
          <w:spacing w:val="-15"/>
          <w:sz w:val="20"/>
        </w:rPr>
        <w:t xml:space="preserve"> </w:t>
      </w:r>
      <w:r w:rsidRPr="00BB6B25">
        <w:rPr>
          <w:sz w:val="20"/>
        </w:rPr>
        <w:t>matériaux,</w:t>
      </w:r>
      <w:r w:rsidRPr="00BB6B25">
        <w:rPr>
          <w:spacing w:val="-10"/>
          <w:sz w:val="20"/>
        </w:rPr>
        <w:t xml:space="preserve"> </w:t>
      </w:r>
      <w:r w:rsidRPr="00BB6B25">
        <w:rPr>
          <w:sz w:val="20"/>
        </w:rPr>
        <w:t>ou</w:t>
      </w:r>
      <w:r w:rsidRPr="00BB6B25">
        <w:rPr>
          <w:spacing w:val="-18"/>
          <w:sz w:val="20"/>
        </w:rPr>
        <w:t xml:space="preserve"> </w:t>
      </w:r>
      <w:r w:rsidRPr="00BB6B25">
        <w:rPr>
          <w:sz w:val="20"/>
        </w:rPr>
        <w:t>selon</w:t>
      </w:r>
      <w:r w:rsidRPr="00BB6B25">
        <w:rPr>
          <w:spacing w:val="-17"/>
          <w:sz w:val="20"/>
        </w:rPr>
        <w:t xml:space="preserve"> </w:t>
      </w:r>
      <w:r w:rsidRPr="00BB6B25">
        <w:rPr>
          <w:sz w:val="20"/>
        </w:rPr>
        <w:t>le</w:t>
      </w:r>
      <w:r w:rsidRPr="00BB6B25">
        <w:rPr>
          <w:spacing w:val="-16"/>
          <w:sz w:val="20"/>
        </w:rPr>
        <w:t xml:space="preserve"> </w:t>
      </w:r>
      <w:r w:rsidRPr="00BB6B25">
        <w:rPr>
          <w:sz w:val="20"/>
        </w:rPr>
        <w:t>cas</w:t>
      </w:r>
      <w:r w:rsidRPr="00BB6B25">
        <w:rPr>
          <w:spacing w:val="-18"/>
          <w:sz w:val="20"/>
        </w:rPr>
        <w:t xml:space="preserve"> </w:t>
      </w:r>
      <w:r w:rsidRPr="00BB6B25">
        <w:rPr>
          <w:sz w:val="20"/>
        </w:rPr>
        <w:t xml:space="preserve">la </w:t>
      </w:r>
      <w:r w:rsidRPr="00BB6B25">
        <w:rPr>
          <w:w w:val="95"/>
          <w:sz w:val="20"/>
        </w:rPr>
        <w:t>dépose</w:t>
      </w:r>
      <w:r w:rsidRPr="00BB6B25">
        <w:rPr>
          <w:spacing w:val="-23"/>
          <w:w w:val="95"/>
          <w:sz w:val="20"/>
        </w:rPr>
        <w:t xml:space="preserve"> </w:t>
      </w:r>
      <w:r w:rsidRPr="00BB6B25">
        <w:rPr>
          <w:w w:val="95"/>
          <w:sz w:val="20"/>
        </w:rPr>
        <w:t>soignée</w:t>
      </w:r>
      <w:r w:rsidRPr="00BB6B25">
        <w:rPr>
          <w:spacing w:val="-19"/>
          <w:w w:val="95"/>
          <w:sz w:val="20"/>
        </w:rPr>
        <w:t xml:space="preserve"> </w:t>
      </w:r>
      <w:r w:rsidRPr="00BB6B25">
        <w:rPr>
          <w:w w:val="95"/>
          <w:sz w:val="20"/>
        </w:rPr>
        <w:t>des</w:t>
      </w:r>
      <w:r w:rsidRPr="00BB6B25">
        <w:rPr>
          <w:spacing w:val="-27"/>
          <w:w w:val="95"/>
          <w:sz w:val="20"/>
        </w:rPr>
        <w:t xml:space="preserve"> </w:t>
      </w:r>
      <w:r w:rsidRPr="00BB6B25">
        <w:rPr>
          <w:w w:val="95"/>
          <w:sz w:val="20"/>
        </w:rPr>
        <w:t>éléments</w:t>
      </w:r>
      <w:r w:rsidRPr="00BB6B25">
        <w:rPr>
          <w:spacing w:val="-20"/>
          <w:w w:val="95"/>
          <w:sz w:val="20"/>
        </w:rPr>
        <w:t xml:space="preserve"> </w:t>
      </w:r>
      <w:r w:rsidRPr="00BB6B25">
        <w:rPr>
          <w:spacing w:val="-6"/>
          <w:w w:val="95"/>
          <w:sz w:val="20"/>
        </w:rPr>
        <w:t>de</w:t>
      </w:r>
      <w:r w:rsidRPr="00BB6B25">
        <w:rPr>
          <w:spacing w:val="-35"/>
          <w:w w:val="95"/>
          <w:sz w:val="20"/>
        </w:rPr>
        <w:t xml:space="preserve"> </w:t>
      </w:r>
      <w:r w:rsidRPr="00BB6B25">
        <w:rPr>
          <w:w w:val="95"/>
          <w:sz w:val="20"/>
        </w:rPr>
        <w:t>dallage</w:t>
      </w:r>
    </w:p>
    <w:p w:rsidR="00B43FEF" w:rsidRPr="00BB6B25" w:rsidRDefault="002967AB">
      <w:pPr>
        <w:pStyle w:val="Paragraphedeliste"/>
        <w:numPr>
          <w:ilvl w:val="3"/>
          <w:numId w:val="4"/>
        </w:numPr>
        <w:tabs>
          <w:tab w:val="left" w:pos="697"/>
        </w:tabs>
        <w:spacing w:before="77" w:line="242" w:lineRule="auto"/>
        <w:ind w:right="428" w:hanging="360"/>
        <w:jc w:val="both"/>
        <w:rPr>
          <w:sz w:val="20"/>
        </w:rPr>
      </w:pPr>
      <w:r w:rsidRPr="00BB6B25">
        <w:rPr>
          <w:sz w:val="20"/>
        </w:rPr>
        <w:t>La dépose, l'entrepôt provisoire et la repose en fin de chantier des é1émcnts de caniveau et</w:t>
      </w:r>
      <w:r w:rsidRPr="00BB6B25">
        <w:rPr>
          <w:spacing w:val="-25"/>
          <w:sz w:val="20"/>
        </w:rPr>
        <w:t xml:space="preserve"> </w:t>
      </w:r>
      <w:r w:rsidRPr="00BB6B25">
        <w:rPr>
          <w:sz w:val="20"/>
        </w:rPr>
        <w:t>de</w:t>
      </w:r>
      <w:r w:rsidRPr="00BB6B25">
        <w:rPr>
          <w:spacing w:val="-26"/>
          <w:sz w:val="20"/>
        </w:rPr>
        <w:t xml:space="preserve"> </w:t>
      </w:r>
      <w:r w:rsidRPr="00BB6B25">
        <w:rPr>
          <w:sz w:val="20"/>
        </w:rPr>
        <w:t>bordure</w:t>
      </w:r>
      <w:r w:rsidRPr="00BB6B25">
        <w:rPr>
          <w:spacing w:val="-26"/>
          <w:sz w:val="20"/>
        </w:rPr>
        <w:t xml:space="preserve"> </w:t>
      </w:r>
      <w:r w:rsidRPr="00BB6B25">
        <w:rPr>
          <w:sz w:val="20"/>
        </w:rPr>
        <w:t>de</w:t>
      </w:r>
      <w:r w:rsidRPr="00BB6B25">
        <w:rPr>
          <w:spacing w:val="-17"/>
          <w:sz w:val="20"/>
        </w:rPr>
        <w:t xml:space="preserve"> </w:t>
      </w:r>
      <w:r w:rsidRPr="00BB6B25">
        <w:rPr>
          <w:sz w:val="20"/>
        </w:rPr>
        <w:t>trottoir</w:t>
      </w:r>
    </w:p>
    <w:p w:rsidR="00B43FEF" w:rsidRPr="00BB6B25" w:rsidRDefault="002967AB">
      <w:pPr>
        <w:pStyle w:val="Paragraphedeliste"/>
        <w:numPr>
          <w:ilvl w:val="3"/>
          <w:numId w:val="4"/>
        </w:numPr>
        <w:tabs>
          <w:tab w:val="left" w:pos="675"/>
        </w:tabs>
        <w:spacing w:before="65" w:line="232" w:lineRule="auto"/>
        <w:ind w:right="432" w:hanging="360"/>
        <w:jc w:val="both"/>
        <w:rPr>
          <w:sz w:val="20"/>
        </w:rPr>
      </w:pPr>
      <w:r w:rsidRPr="00BB6B25">
        <w:rPr>
          <w:sz w:val="20"/>
        </w:rPr>
        <w:t xml:space="preserve">Les travaux </w:t>
      </w:r>
      <w:r w:rsidRPr="00BB6B25">
        <w:rPr>
          <w:spacing w:val="-6"/>
          <w:sz w:val="20"/>
        </w:rPr>
        <w:t xml:space="preserve">de </w:t>
      </w:r>
      <w:r w:rsidRPr="00BB6B25">
        <w:rPr>
          <w:sz w:val="20"/>
        </w:rPr>
        <w:t xml:space="preserve">terrassement en tranchée et le chargement, le transport et la repose en décharge agréée </w:t>
      </w:r>
      <w:r w:rsidRPr="00BB6B25">
        <w:rPr>
          <w:spacing w:val="-5"/>
          <w:sz w:val="20"/>
        </w:rPr>
        <w:t xml:space="preserve">des </w:t>
      </w:r>
      <w:r w:rsidRPr="00BB6B25">
        <w:rPr>
          <w:sz w:val="20"/>
        </w:rPr>
        <w:t xml:space="preserve">déb1ais non réutilises, y compris toutes sujétions de croisement de </w:t>
      </w:r>
      <w:r w:rsidRPr="00BB6B25">
        <w:rPr>
          <w:w w:val="90"/>
          <w:sz w:val="20"/>
        </w:rPr>
        <w:t>réseaux</w:t>
      </w:r>
      <w:r w:rsidRPr="00BB6B25">
        <w:rPr>
          <w:spacing w:val="13"/>
          <w:w w:val="90"/>
          <w:sz w:val="20"/>
        </w:rPr>
        <w:t xml:space="preserve"> </w:t>
      </w:r>
      <w:r w:rsidRPr="00BB6B25">
        <w:rPr>
          <w:w w:val="90"/>
          <w:sz w:val="20"/>
        </w:rPr>
        <w:t>enterrés</w:t>
      </w:r>
    </w:p>
    <w:p w:rsidR="00B43FEF" w:rsidRPr="00BB6B25" w:rsidRDefault="002967AB">
      <w:pPr>
        <w:pStyle w:val="Paragraphedeliste"/>
        <w:numPr>
          <w:ilvl w:val="3"/>
          <w:numId w:val="4"/>
        </w:numPr>
        <w:tabs>
          <w:tab w:val="left" w:pos="697"/>
        </w:tabs>
        <w:spacing w:before="79" w:line="249" w:lineRule="auto"/>
        <w:ind w:right="436" w:hanging="360"/>
        <w:jc w:val="both"/>
        <w:rPr>
          <w:sz w:val="20"/>
        </w:rPr>
      </w:pPr>
      <w:r w:rsidRPr="00BB6B25">
        <w:rPr>
          <w:sz w:val="20"/>
        </w:rPr>
        <w:t>Les travaux de remblaiement de tranchées, comprenant la fourniture ct mise en œuvre d</w:t>
      </w:r>
      <w:r w:rsidR="00E7233B">
        <w:rPr>
          <w:sz w:val="20"/>
        </w:rPr>
        <w:t>e</w:t>
      </w:r>
      <w:r w:rsidRPr="00BB6B25">
        <w:rPr>
          <w:sz w:val="20"/>
        </w:rPr>
        <w:t xml:space="preserve"> sable d'enrobage et de GNT 0/31.5 comme remblai supérieur, et les sujétions de compactage, conformément aux indications de l'article</w:t>
      </w:r>
      <w:r w:rsidRPr="00BB6B25">
        <w:rPr>
          <w:spacing w:val="4"/>
          <w:sz w:val="20"/>
        </w:rPr>
        <w:t xml:space="preserve"> </w:t>
      </w:r>
      <w:r w:rsidRPr="00BB6B25">
        <w:rPr>
          <w:sz w:val="20"/>
        </w:rPr>
        <w:t>5.13.</w:t>
      </w:r>
    </w:p>
    <w:p w:rsidR="00B43FEF" w:rsidRPr="00BB6B25" w:rsidRDefault="002967AB">
      <w:pPr>
        <w:pStyle w:val="Paragraphedeliste"/>
        <w:numPr>
          <w:ilvl w:val="3"/>
          <w:numId w:val="4"/>
        </w:numPr>
        <w:tabs>
          <w:tab w:val="left" w:pos="697"/>
        </w:tabs>
        <w:spacing w:before="40"/>
        <w:ind w:hanging="360"/>
        <w:rPr>
          <w:sz w:val="20"/>
        </w:rPr>
      </w:pPr>
      <w:r w:rsidRPr="00BB6B25">
        <w:rPr>
          <w:sz w:val="20"/>
        </w:rPr>
        <w:t>Les travaux de reconstitution à l'identique du revêtement de trottoir (enrobé, béton,</w:t>
      </w:r>
      <w:r w:rsidRPr="00BB6B25">
        <w:rPr>
          <w:spacing w:val="-26"/>
          <w:sz w:val="20"/>
        </w:rPr>
        <w:t xml:space="preserve"> </w:t>
      </w:r>
      <w:r w:rsidRPr="00BB6B25">
        <w:rPr>
          <w:sz w:val="20"/>
        </w:rPr>
        <w:t>dallage.)</w:t>
      </w:r>
    </w:p>
    <w:p w:rsidR="00B43FEF" w:rsidRPr="00BB6B25" w:rsidRDefault="002967AB">
      <w:pPr>
        <w:pStyle w:val="Paragraphedeliste"/>
        <w:numPr>
          <w:ilvl w:val="3"/>
          <w:numId w:val="4"/>
        </w:numPr>
        <w:tabs>
          <w:tab w:val="left" w:pos="677"/>
        </w:tabs>
        <w:spacing w:before="35" w:line="307" w:lineRule="auto"/>
        <w:ind w:left="676" w:right="478" w:hanging="360"/>
        <w:rPr>
          <w:sz w:val="20"/>
        </w:rPr>
      </w:pPr>
      <w:r w:rsidRPr="00BB6B25">
        <w:rPr>
          <w:sz w:val="20"/>
        </w:rPr>
        <w:t xml:space="preserve">Les travaux de réfection du revêtement de chaussée conformément aux indications de </w:t>
      </w:r>
      <w:r w:rsidRPr="00BB6B25">
        <w:rPr>
          <w:w w:val="95"/>
          <w:sz w:val="20"/>
        </w:rPr>
        <w:t>l'article</w:t>
      </w:r>
      <w:r w:rsidRPr="00BB6B25">
        <w:rPr>
          <w:spacing w:val="-3"/>
          <w:w w:val="95"/>
          <w:sz w:val="20"/>
        </w:rPr>
        <w:t xml:space="preserve"> </w:t>
      </w:r>
      <w:r w:rsidRPr="00BB6B25">
        <w:rPr>
          <w:w w:val="95"/>
          <w:sz w:val="20"/>
        </w:rPr>
        <w:t>5.14</w:t>
      </w:r>
    </w:p>
    <w:p w:rsidR="00B43FEF" w:rsidRPr="00BB6B25" w:rsidRDefault="002967AB">
      <w:pPr>
        <w:pStyle w:val="Paragraphedeliste"/>
        <w:numPr>
          <w:ilvl w:val="3"/>
          <w:numId w:val="4"/>
        </w:numPr>
        <w:tabs>
          <w:tab w:val="left" w:pos="677"/>
        </w:tabs>
        <w:spacing w:before="97" w:line="261" w:lineRule="auto"/>
        <w:ind w:left="676" w:right="514" w:hanging="360"/>
        <w:rPr>
          <w:sz w:val="20"/>
        </w:rPr>
      </w:pPr>
      <w:r w:rsidRPr="00BB6B25">
        <w:rPr>
          <w:sz w:val="20"/>
        </w:rPr>
        <w:t>Les travaux de reconstitution à l’identique des fossés et caniveaux en terre traversés par les</w:t>
      </w:r>
      <w:r w:rsidRPr="00BB6B25">
        <w:rPr>
          <w:spacing w:val="-11"/>
          <w:sz w:val="20"/>
        </w:rPr>
        <w:t xml:space="preserve"> </w:t>
      </w:r>
      <w:r w:rsidRPr="00BB6B25">
        <w:rPr>
          <w:sz w:val="20"/>
        </w:rPr>
        <w:t>tranchées</w:t>
      </w:r>
    </w:p>
    <w:p w:rsidR="00B43FEF" w:rsidRPr="00BB6B25" w:rsidRDefault="002967AB">
      <w:pPr>
        <w:pStyle w:val="Paragraphedeliste"/>
        <w:numPr>
          <w:ilvl w:val="3"/>
          <w:numId w:val="4"/>
        </w:numPr>
        <w:tabs>
          <w:tab w:val="left" w:pos="677"/>
        </w:tabs>
        <w:spacing w:before="46"/>
        <w:ind w:left="676" w:right="493" w:hanging="360"/>
        <w:rPr>
          <w:sz w:val="20"/>
        </w:rPr>
      </w:pPr>
      <w:r w:rsidRPr="00BB6B25">
        <w:rPr>
          <w:sz w:val="20"/>
        </w:rPr>
        <w:t>La</w:t>
      </w:r>
      <w:r w:rsidRPr="00BB6B25">
        <w:rPr>
          <w:spacing w:val="-25"/>
          <w:sz w:val="20"/>
        </w:rPr>
        <w:t xml:space="preserve"> </w:t>
      </w:r>
      <w:r w:rsidRPr="00BB6B25">
        <w:rPr>
          <w:sz w:val="20"/>
        </w:rPr>
        <w:t>fourniture</w:t>
      </w:r>
      <w:r w:rsidRPr="00BB6B25">
        <w:rPr>
          <w:spacing w:val="-25"/>
          <w:sz w:val="20"/>
        </w:rPr>
        <w:t xml:space="preserve"> </w:t>
      </w:r>
      <w:r w:rsidRPr="00BB6B25">
        <w:rPr>
          <w:sz w:val="20"/>
        </w:rPr>
        <w:t>et</w:t>
      </w:r>
      <w:r w:rsidRPr="00BB6B25">
        <w:rPr>
          <w:spacing w:val="-26"/>
          <w:sz w:val="20"/>
        </w:rPr>
        <w:t xml:space="preserve"> </w:t>
      </w:r>
      <w:r w:rsidRPr="00BB6B25">
        <w:rPr>
          <w:sz w:val="20"/>
        </w:rPr>
        <w:t>pose</w:t>
      </w:r>
      <w:r w:rsidRPr="00BB6B25">
        <w:rPr>
          <w:spacing w:val="-25"/>
          <w:sz w:val="20"/>
        </w:rPr>
        <w:t xml:space="preserve"> </w:t>
      </w:r>
      <w:r w:rsidRPr="00BB6B25">
        <w:rPr>
          <w:sz w:val="20"/>
        </w:rPr>
        <w:t>d'une</w:t>
      </w:r>
      <w:r w:rsidRPr="00BB6B25">
        <w:rPr>
          <w:spacing w:val="-25"/>
          <w:sz w:val="20"/>
        </w:rPr>
        <w:t xml:space="preserve"> </w:t>
      </w:r>
      <w:r w:rsidRPr="00BB6B25">
        <w:rPr>
          <w:sz w:val="20"/>
        </w:rPr>
        <w:t>canalisation</w:t>
      </w:r>
      <w:r w:rsidRPr="00BB6B25">
        <w:rPr>
          <w:spacing w:val="-25"/>
          <w:sz w:val="20"/>
        </w:rPr>
        <w:t xml:space="preserve"> </w:t>
      </w:r>
      <w:r w:rsidRPr="00BB6B25">
        <w:rPr>
          <w:sz w:val="20"/>
        </w:rPr>
        <w:t>de</w:t>
      </w:r>
      <w:r w:rsidRPr="00BB6B25">
        <w:rPr>
          <w:spacing w:val="-25"/>
          <w:sz w:val="20"/>
        </w:rPr>
        <w:t xml:space="preserve"> </w:t>
      </w:r>
      <w:r w:rsidRPr="00BB6B25">
        <w:rPr>
          <w:sz w:val="20"/>
        </w:rPr>
        <w:t>branchement</w:t>
      </w:r>
      <w:r w:rsidRPr="00BB6B25">
        <w:rPr>
          <w:spacing w:val="-27"/>
          <w:sz w:val="20"/>
        </w:rPr>
        <w:t xml:space="preserve"> </w:t>
      </w:r>
      <w:r w:rsidRPr="00BB6B25">
        <w:rPr>
          <w:sz w:val="20"/>
        </w:rPr>
        <w:t>en</w:t>
      </w:r>
      <w:r w:rsidRPr="00BB6B25">
        <w:rPr>
          <w:spacing w:val="-19"/>
          <w:sz w:val="20"/>
        </w:rPr>
        <w:t xml:space="preserve"> </w:t>
      </w:r>
      <w:r w:rsidRPr="00BB6B25">
        <w:rPr>
          <w:sz w:val="20"/>
        </w:rPr>
        <w:t>PEHD</w:t>
      </w:r>
      <w:r w:rsidRPr="00BB6B25">
        <w:rPr>
          <w:spacing w:val="-25"/>
          <w:sz w:val="20"/>
        </w:rPr>
        <w:t xml:space="preserve"> </w:t>
      </w:r>
      <w:r w:rsidRPr="00BB6B25">
        <w:rPr>
          <w:sz w:val="20"/>
        </w:rPr>
        <w:t>DN</w:t>
      </w:r>
      <w:r w:rsidRPr="00BB6B25">
        <w:rPr>
          <w:spacing w:val="-25"/>
          <w:sz w:val="20"/>
        </w:rPr>
        <w:t xml:space="preserve"> </w:t>
      </w:r>
      <w:r w:rsidRPr="00BB6B25">
        <w:rPr>
          <w:sz w:val="20"/>
        </w:rPr>
        <w:t>25</w:t>
      </w:r>
      <w:r w:rsidRPr="00BB6B25">
        <w:rPr>
          <w:spacing w:val="-25"/>
          <w:sz w:val="20"/>
        </w:rPr>
        <w:t xml:space="preserve"> </w:t>
      </w:r>
      <w:r w:rsidRPr="00BB6B25">
        <w:rPr>
          <w:sz w:val="20"/>
        </w:rPr>
        <w:t>mm</w:t>
      </w:r>
      <w:r w:rsidRPr="00BB6B25">
        <w:rPr>
          <w:spacing w:val="-25"/>
          <w:sz w:val="20"/>
        </w:rPr>
        <w:t xml:space="preserve"> </w:t>
      </w:r>
      <w:r w:rsidRPr="00BB6B25">
        <w:rPr>
          <w:sz w:val="20"/>
        </w:rPr>
        <w:t>et</w:t>
      </w:r>
      <w:r w:rsidRPr="00BB6B25">
        <w:rPr>
          <w:spacing w:val="-26"/>
          <w:sz w:val="20"/>
        </w:rPr>
        <w:t xml:space="preserve"> </w:t>
      </w:r>
      <w:r w:rsidRPr="00BB6B25">
        <w:rPr>
          <w:sz w:val="20"/>
        </w:rPr>
        <w:t>de</w:t>
      </w:r>
      <w:r w:rsidRPr="00BB6B25">
        <w:rPr>
          <w:spacing w:val="-25"/>
          <w:sz w:val="20"/>
        </w:rPr>
        <w:t xml:space="preserve"> </w:t>
      </w:r>
      <w:r w:rsidRPr="00BB6B25">
        <w:rPr>
          <w:sz w:val="20"/>
        </w:rPr>
        <w:t>toutes</w:t>
      </w:r>
      <w:r w:rsidRPr="00BB6B25">
        <w:rPr>
          <w:spacing w:val="-25"/>
          <w:sz w:val="20"/>
        </w:rPr>
        <w:t xml:space="preserve"> </w:t>
      </w:r>
      <w:r w:rsidRPr="00BB6B25">
        <w:rPr>
          <w:sz w:val="20"/>
        </w:rPr>
        <w:t xml:space="preserve">les </w:t>
      </w:r>
      <w:r w:rsidRPr="00BB6B25">
        <w:rPr>
          <w:w w:val="95"/>
          <w:sz w:val="20"/>
        </w:rPr>
        <w:t>pièces de raccord nécessaires, jusqu'au coffret de</w:t>
      </w:r>
      <w:r w:rsidRPr="00BB6B25">
        <w:rPr>
          <w:spacing w:val="-34"/>
          <w:w w:val="95"/>
          <w:sz w:val="20"/>
        </w:rPr>
        <w:t xml:space="preserve"> </w:t>
      </w:r>
      <w:r w:rsidRPr="00BB6B25">
        <w:rPr>
          <w:w w:val="95"/>
          <w:sz w:val="20"/>
        </w:rPr>
        <w:t>comptage</w:t>
      </w:r>
    </w:p>
    <w:p w:rsidR="00B43FEF" w:rsidRPr="00BB6B25" w:rsidRDefault="002967AB">
      <w:pPr>
        <w:pStyle w:val="Paragraphedeliste"/>
        <w:numPr>
          <w:ilvl w:val="3"/>
          <w:numId w:val="4"/>
        </w:numPr>
        <w:tabs>
          <w:tab w:val="left" w:pos="677"/>
        </w:tabs>
        <w:spacing w:before="73" w:line="304" w:lineRule="auto"/>
        <w:ind w:left="676" w:right="486" w:hanging="360"/>
        <w:rPr>
          <w:sz w:val="20"/>
        </w:rPr>
      </w:pPr>
      <w:r w:rsidRPr="00BB6B25">
        <w:rPr>
          <w:sz w:val="20"/>
        </w:rPr>
        <w:t>La fourniture et pose d'un robinet de prise, d’une bouche à clé complète et du collier de prise sur la canalisation principale, y compris toutes pièces dc raccord</w:t>
      </w:r>
      <w:r w:rsidRPr="00BB6B25">
        <w:rPr>
          <w:spacing w:val="-20"/>
          <w:sz w:val="20"/>
        </w:rPr>
        <w:t xml:space="preserve"> </w:t>
      </w:r>
      <w:r w:rsidRPr="00BB6B25">
        <w:rPr>
          <w:sz w:val="20"/>
        </w:rPr>
        <w:t>nécessaires</w:t>
      </w:r>
    </w:p>
    <w:p w:rsidR="00E7233B" w:rsidRDefault="00E7233B">
      <w:pPr>
        <w:pStyle w:val="Titre3"/>
        <w:spacing w:before="91"/>
        <w:ind w:left="184"/>
        <w:rPr>
          <w:w w:val="105"/>
        </w:rPr>
      </w:pPr>
      <w:bookmarkStart w:id="68" w:name="_bookmark23"/>
      <w:bookmarkEnd w:id="68"/>
    </w:p>
    <w:p w:rsidR="00B43FEF" w:rsidRPr="00E7233B" w:rsidRDefault="002967AB">
      <w:pPr>
        <w:pStyle w:val="Titre3"/>
        <w:spacing w:before="91"/>
        <w:ind w:left="184"/>
        <w:rPr>
          <w:u w:val="single"/>
        </w:rPr>
      </w:pPr>
      <w:bookmarkStart w:id="69" w:name="_Toc5891463"/>
      <w:r w:rsidRPr="00E7233B">
        <w:rPr>
          <w:w w:val="105"/>
          <w:u w:val="single"/>
        </w:rPr>
        <w:t>ARTICLE 4.7    REMBLAIEMENTS DES TRANCHÉES</w:t>
      </w:r>
      <w:r w:rsidR="00E7233B">
        <w:rPr>
          <w:w w:val="105"/>
          <w:u w:val="single"/>
        </w:rPr>
        <w:t> :</w:t>
      </w:r>
      <w:bookmarkEnd w:id="69"/>
    </w:p>
    <w:p w:rsidR="00B43FEF" w:rsidRPr="00BB6B25" w:rsidRDefault="00B43FEF">
      <w:pPr>
        <w:pStyle w:val="Corpsdetexte"/>
        <w:spacing w:before="11"/>
        <w:rPr>
          <w:b/>
          <w:sz w:val="26"/>
        </w:rPr>
      </w:pPr>
    </w:p>
    <w:p w:rsidR="00B43FEF" w:rsidRPr="00BB6B25" w:rsidRDefault="002967AB">
      <w:pPr>
        <w:pStyle w:val="Corpsdetexte"/>
        <w:spacing w:line="285" w:lineRule="auto"/>
        <w:ind w:left="170" w:right="459" w:firstLine="7"/>
        <w:jc w:val="both"/>
      </w:pPr>
      <w:r w:rsidRPr="00BB6B25">
        <w:t>Après pose des tuyaux et exécution des ouvrages coulés en place, le remblaiement est entrepris suivant les modalités indiquées dans le paragraphe 5.8. Du Fascicule n°70 du CCTG.</w:t>
      </w:r>
    </w:p>
    <w:p w:rsidR="00B43FEF" w:rsidRPr="00BB6B25" w:rsidRDefault="002967AB">
      <w:pPr>
        <w:pStyle w:val="Corpsdetexte"/>
        <w:spacing w:before="178"/>
        <w:ind w:left="170"/>
        <w:jc w:val="both"/>
      </w:pPr>
      <w:r w:rsidRPr="00BB6B25">
        <w:t>L'exécution de l'enrobage conditionne la bonne tenue des tuyaux.</w:t>
      </w:r>
    </w:p>
    <w:p w:rsidR="00B43FEF" w:rsidRPr="00BB6B25" w:rsidRDefault="002967AB">
      <w:pPr>
        <w:pStyle w:val="Titre3"/>
        <w:numPr>
          <w:ilvl w:val="2"/>
          <w:numId w:val="3"/>
        </w:numPr>
        <w:tabs>
          <w:tab w:val="left" w:pos="883"/>
        </w:tabs>
        <w:spacing w:before="149"/>
        <w:ind w:hanging="727"/>
        <w:jc w:val="both"/>
      </w:pPr>
      <w:bookmarkStart w:id="70" w:name="_Toc5891464"/>
      <w:r w:rsidRPr="00BB6B25">
        <w:rPr>
          <w:w w:val="105"/>
        </w:rPr>
        <w:t>Exécution de l'assise et du remblai de</w:t>
      </w:r>
      <w:r w:rsidRPr="00BB6B25">
        <w:rPr>
          <w:spacing w:val="-33"/>
          <w:w w:val="105"/>
        </w:rPr>
        <w:t xml:space="preserve"> </w:t>
      </w:r>
      <w:r w:rsidRPr="00BB6B25">
        <w:rPr>
          <w:w w:val="105"/>
        </w:rPr>
        <w:t>protection</w:t>
      </w:r>
      <w:r w:rsidR="00E7233B">
        <w:rPr>
          <w:w w:val="105"/>
        </w:rPr>
        <w:t> :</w:t>
      </w:r>
      <w:bookmarkEnd w:id="70"/>
    </w:p>
    <w:p w:rsidR="00B43FEF" w:rsidRPr="00BB6B25" w:rsidRDefault="00B43FEF">
      <w:pPr>
        <w:pStyle w:val="Corpsdetexte"/>
        <w:spacing w:before="7"/>
        <w:rPr>
          <w:b/>
          <w:sz w:val="23"/>
        </w:rPr>
      </w:pPr>
    </w:p>
    <w:p w:rsidR="00B43FEF" w:rsidRPr="00BB6B25" w:rsidRDefault="002967AB">
      <w:pPr>
        <w:pStyle w:val="Corpsdetexte"/>
        <w:spacing w:line="247" w:lineRule="auto"/>
        <w:ind w:left="162" w:right="490"/>
        <w:jc w:val="both"/>
      </w:pPr>
      <w:r w:rsidRPr="00BB6B25">
        <w:t>Ce poste concerne l’exécution de l’assise et du remblai de protection des tranchées pour canalisations gravitaires ou en charge.</w:t>
      </w:r>
    </w:p>
    <w:p w:rsidR="00B43FEF" w:rsidRPr="00BB6B25" w:rsidRDefault="00B43FEF">
      <w:pPr>
        <w:pStyle w:val="Corpsdetexte"/>
        <w:spacing w:before="4"/>
        <w:rPr>
          <w:sz w:val="16"/>
        </w:rPr>
      </w:pPr>
    </w:p>
    <w:p w:rsidR="00B43FEF" w:rsidRPr="00BB6B25" w:rsidRDefault="002967AB">
      <w:pPr>
        <w:pStyle w:val="Corpsdetexte"/>
        <w:spacing w:line="309" w:lineRule="auto"/>
        <w:ind w:left="162" w:right="487"/>
        <w:jc w:val="both"/>
      </w:pPr>
      <w:r w:rsidRPr="00BB6B25">
        <w:t>Il comprend notamment toutes sujétions de fourniture des matériaux d'apport, de transport, de mise en fouille et de compactage.</w:t>
      </w:r>
    </w:p>
    <w:p w:rsidR="00B43FEF" w:rsidRPr="00BB6B25" w:rsidRDefault="00B43FEF">
      <w:pPr>
        <w:pStyle w:val="Corpsdetexte"/>
        <w:spacing w:before="4"/>
        <w:rPr>
          <w:sz w:val="17"/>
        </w:rPr>
      </w:pPr>
    </w:p>
    <w:p w:rsidR="00B43FEF" w:rsidRPr="00BB6B25" w:rsidRDefault="002967AB">
      <w:pPr>
        <w:pStyle w:val="Corpsdetexte"/>
        <w:spacing w:line="244" w:lineRule="auto"/>
        <w:ind w:left="155" w:right="483" w:firstLine="7"/>
        <w:jc w:val="both"/>
      </w:pPr>
      <w:r w:rsidRPr="00BB6B25">
        <w:t>L'exécution de l'assise et des remblais de protection est effectuée avec les matériaux d'apport décrits à l'ARTICLE 2.2 et préalablement agrées par le Maître d'œuvre.</w:t>
      </w:r>
    </w:p>
    <w:p w:rsidR="00B43FEF" w:rsidRPr="00BB6B25" w:rsidRDefault="00B43FEF">
      <w:pPr>
        <w:pStyle w:val="Corpsdetexte"/>
        <w:spacing w:before="7"/>
        <w:rPr>
          <w:sz w:val="19"/>
        </w:rPr>
      </w:pPr>
    </w:p>
    <w:p w:rsidR="00B43FEF" w:rsidRPr="00BB6B25" w:rsidRDefault="002967AB">
      <w:pPr>
        <w:pStyle w:val="Corpsdetexte"/>
        <w:spacing w:before="1" w:line="285" w:lineRule="auto"/>
        <w:ind w:left="148" w:right="491"/>
        <w:jc w:val="both"/>
      </w:pPr>
      <w:r w:rsidRPr="00BB6B25">
        <w:t>Si les déblais peuvent convenir ils sont utilisés, mais ils doivent être purgés, mécaniquement ou éventuellement à la main de tous éléments susceptibles de porter atteinte aux canalisations et à leur aptitude au</w:t>
      </w:r>
      <w:r w:rsidRPr="00BB6B25">
        <w:rPr>
          <w:spacing w:val="20"/>
        </w:rPr>
        <w:t xml:space="preserve"> </w:t>
      </w:r>
      <w:r w:rsidRPr="00BB6B25">
        <w:t>compactage.</w:t>
      </w:r>
    </w:p>
    <w:p w:rsidR="00B43FEF" w:rsidRPr="00BB6B25" w:rsidRDefault="002967AB">
      <w:pPr>
        <w:pStyle w:val="Corpsdetexte"/>
        <w:spacing w:before="176" w:line="252" w:lineRule="auto"/>
        <w:ind w:left="148" w:right="488" w:firstLine="4"/>
        <w:jc w:val="both"/>
      </w:pPr>
      <w:r w:rsidRPr="00BB6B25">
        <w:t xml:space="preserve">Au-dessus du lit de pose et jusqu'à la hauteur du diamètre horizontal, le matériau de remblai est poussé sous les flancs de la canalisation et damé de façon à éviter tout mouvement de la </w:t>
      </w:r>
      <w:r w:rsidRPr="00BB6B25">
        <w:lastRenderedPageBreak/>
        <w:t>canalisation et à lui constituer une assise</w:t>
      </w:r>
      <w:r w:rsidRPr="00BB6B25">
        <w:rPr>
          <w:spacing w:val="-13"/>
        </w:rPr>
        <w:t xml:space="preserve"> </w:t>
      </w:r>
      <w:r w:rsidRPr="00BB6B25">
        <w:t>efficace.</w:t>
      </w:r>
    </w:p>
    <w:p w:rsidR="00B43FEF" w:rsidRPr="00BB6B25" w:rsidRDefault="00B43FEF">
      <w:pPr>
        <w:pStyle w:val="Corpsdetexte"/>
        <w:spacing w:before="11"/>
        <w:rPr>
          <w:sz w:val="15"/>
        </w:rPr>
      </w:pPr>
    </w:p>
    <w:p w:rsidR="00B43FEF" w:rsidRPr="00BB6B25" w:rsidRDefault="002967AB">
      <w:pPr>
        <w:pStyle w:val="Corpsdetexte"/>
        <w:spacing w:line="247" w:lineRule="auto"/>
        <w:ind w:left="141" w:right="491" w:firstLine="7"/>
        <w:jc w:val="both"/>
      </w:pPr>
      <w:r w:rsidRPr="00BB6B25">
        <w:t>Le remblai de protection est exécuté conformément à l'article 5.8.1.2. Du fascicule n° 70 du C.C.T.G.</w:t>
      </w:r>
    </w:p>
    <w:p w:rsidR="00E7233B" w:rsidRDefault="00E7233B">
      <w:pPr>
        <w:rPr>
          <w:sz w:val="16"/>
          <w:szCs w:val="20"/>
        </w:rPr>
      </w:pPr>
      <w:r>
        <w:rPr>
          <w:sz w:val="16"/>
        </w:rPr>
        <w:br w:type="page"/>
      </w:r>
    </w:p>
    <w:p w:rsidR="00B43FEF" w:rsidRPr="00BB6B25" w:rsidRDefault="00B43FEF">
      <w:pPr>
        <w:pStyle w:val="Corpsdetexte"/>
        <w:spacing w:before="4"/>
        <w:rPr>
          <w:sz w:val="16"/>
        </w:rPr>
      </w:pPr>
    </w:p>
    <w:p w:rsidR="00B43FEF" w:rsidRPr="00BB6B25" w:rsidRDefault="002967AB">
      <w:pPr>
        <w:pStyle w:val="Corpsdetexte"/>
        <w:spacing w:line="312" w:lineRule="auto"/>
        <w:ind w:left="141" w:right="471" w:firstLine="7"/>
        <w:jc w:val="both"/>
      </w:pPr>
      <w:r w:rsidRPr="00BB6B25">
        <w:t>Pour les canalisations de petits diamètres, l'assise et le remblai de protection sont réalisés en une seule fois. Ces dispositions ont pour but d'éviter la remontée des tuyaux lors du compactage.</w:t>
      </w:r>
    </w:p>
    <w:p w:rsidR="00B43FEF" w:rsidRPr="00BB6B25" w:rsidRDefault="002967AB">
      <w:pPr>
        <w:pStyle w:val="Corpsdetexte"/>
        <w:spacing w:before="84" w:line="249" w:lineRule="auto"/>
        <w:ind w:left="141" w:right="500" w:hanging="10"/>
        <w:jc w:val="both"/>
      </w:pPr>
      <w:r w:rsidRPr="00BB6B25">
        <w:t>On peut admettre, à condition de disposer de moyens de compactage adaptés et que le terrain s'y prête, les limites ci-dessous pour les canalisations de petits diamètres :</w:t>
      </w:r>
    </w:p>
    <w:p w:rsidR="00B43FEF" w:rsidRPr="00BB6B25" w:rsidRDefault="00B43FEF">
      <w:pPr>
        <w:pStyle w:val="Corpsdetexte"/>
        <w:rPr>
          <w:sz w:val="17"/>
        </w:rPr>
      </w:pPr>
    </w:p>
    <w:p w:rsidR="00B43FEF" w:rsidRPr="00BB6B25" w:rsidRDefault="002967AB">
      <w:pPr>
        <w:pStyle w:val="Paragraphedeliste"/>
        <w:numPr>
          <w:ilvl w:val="4"/>
          <w:numId w:val="4"/>
        </w:numPr>
        <w:tabs>
          <w:tab w:val="left" w:pos="854"/>
        </w:tabs>
        <w:spacing w:before="1"/>
        <w:rPr>
          <w:sz w:val="20"/>
        </w:rPr>
      </w:pPr>
      <w:r w:rsidRPr="00BB6B25">
        <w:rPr>
          <w:sz w:val="20"/>
        </w:rPr>
        <w:t>DN</w:t>
      </w:r>
      <w:r w:rsidRPr="00BB6B25">
        <w:rPr>
          <w:spacing w:val="-25"/>
          <w:sz w:val="20"/>
        </w:rPr>
        <w:t xml:space="preserve"> </w:t>
      </w:r>
      <w:r w:rsidRPr="00BB6B25">
        <w:rPr>
          <w:sz w:val="20"/>
        </w:rPr>
        <w:t>200</w:t>
      </w:r>
      <w:r w:rsidRPr="00BB6B25">
        <w:rPr>
          <w:spacing w:val="-28"/>
          <w:sz w:val="20"/>
        </w:rPr>
        <w:t xml:space="preserve"> </w:t>
      </w:r>
      <w:r w:rsidRPr="00BB6B25">
        <w:rPr>
          <w:sz w:val="20"/>
        </w:rPr>
        <w:t>mm</w:t>
      </w:r>
      <w:r w:rsidRPr="00BB6B25">
        <w:rPr>
          <w:spacing w:val="-23"/>
          <w:sz w:val="20"/>
        </w:rPr>
        <w:t xml:space="preserve"> </w:t>
      </w:r>
      <w:r w:rsidRPr="00BB6B25">
        <w:rPr>
          <w:sz w:val="20"/>
        </w:rPr>
        <w:t>pour</w:t>
      </w:r>
      <w:r w:rsidRPr="00BB6B25">
        <w:rPr>
          <w:spacing w:val="-23"/>
          <w:sz w:val="20"/>
        </w:rPr>
        <w:t xml:space="preserve"> </w:t>
      </w:r>
      <w:r w:rsidRPr="00BB6B25">
        <w:rPr>
          <w:sz w:val="20"/>
        </w:rPr>
        <w:t>les</w:t>
      </w:r>
      <w:r w:rsidRPr="00BB6B25">
        <w:rPr>
          <w:spacing w:val="-15"/>
          <w:sz w:val="20"/>
        </w:rPr>
        <w:t xml:space="preserve"> </w:t>
      </w:r>
      <w:r w:rsidRPr="00BB6B25">
        <w:rPr>
          <w:sz w:val="20"/>
        </w:rPr>
        <w:t>tuyaux</w:t>
      </w:r>
      <w:r w:rsidRPr="00BB6B25">
        <w:rPr>
          <w:spacing w:val="-13"/>
          <w:sz w:val="20"/>
        </w:rPr>
        <w:t xml:space="preserve"> </w:t>
      </w:r>
      <w:r w:rsidRPr="00BB6B25">
        <w:rPr>
          <w:sz w:val="20"/>
        </w:rPr>
        <w:t>flexibles</w:t>
      </w:r>
      <w:r w:rsidR="00E7233B">
        <w:rPr>
          <w:sz w:val="20"/>
        </w:rPr>
        <w:t>,</w:t>
      </w:r>
    </w:p>
    <w:p w:rsidR="00B43FEF" w:rsidRPr="00BB6B25" w:rsidRDefault="00B43FEF">
      <w:pPr>
        <w:pStyle w:val="Corpsdetexte"/>
        <w:spacing w:before="6"/>
        <w:rPr>
          <w:sz w:val="22"/>
        </w:rPr>
      </w:pPr>
    </w:p>
    <w:p w:rsidR="00B43FEF" w:rsidRPr="00BB6B25" w:rsidRDefault="002967AB">
      <w:pPr>
        <w:pStyle w:val="Paragraphedeliste"/>
        <w:numPr>
          <w:ilvl w:val="4"/>
          <w:numId w:val="4"/>
        </w:numPr>
        <w:tabs>
          <w:tab w:val="left" w:pos="854"/>
        </w:tabs>
        <w:rPr>
          <w:sz w:val="20"/>
        </w:rPr>
      </w:pPr>
      <w:r w:rsidRPr="00BB6B25">
        <w:rPr>
          <w:spacing w:val="-6"/>
          <w:sz w:val="20"/>
        </w:rPr>
        <w:t>DN300</w:t>
      </w:r>
      <w:r w:rsidRPr="00BB6B25">
        <w:rPr>
          <w:spacing w:val="-33"/>
          <w:sz w:val="20"/>
        </w:rPr>
        <w:t xml:space="preserve"> </w:t>
      </w:r>
      <w:r w:rsidRPr="00BB6B25">
        <w:rPr>
          <w:sz w:val="20"/>
        </w:rPr>
        <w:t>mm</w:t>
      </w:r>
      <w:r w:rsidRPr="00BB6B25">
        <w:rPr>
          <w:spacing w:val="-26"/>
          <w:sz w:val="20"/>
        </w:rPr>
        <w:t xml:space="preserve"> </w:t>
      </w:r>
      <w:r w:rsidRPr="00BB6B25">
        <w:rPr>
          <w:sz w:val="20"/>
        </w:rPr>
        <w:t>pour</w:t>
      </w:r>
      <w:r w:rsidRPr="00BB6B25">
        <w:rPr>
          <w:spacing w:val="-25"/>
          <w:sz w:val="20"/>
        </w:rPr>
        <w:t xml:space="preserve"> </w:t>
      </w:r>
      <w:r w:rsidRPr="00BB6B25">
        <w:rPr>
          <w:sz w:val="20"/>
        </w:rPr>
        <w:t>les</w:t>
      </w:r>
      <w:r w:rsidRPr="00BB6B25">
        <w:rPr>
          <w:spacing w:val="-23"/>
          <w:sz w:val="20"/>
        </w:rPr>
        <w:t xml:space="preserve"> </w:t>
      </w:r>
      <w:r w:rsidRPr="00BB6B25">
        <w:rPr>
          <w:sz w:val="20"/>
        </w:rPr>
        <w:t>tuyaux</w:t>
      </w:r>
      <w:r w:rsidRPr="00BB6B25">
        <w:rPr>
          <w:spacing w:val="-23"/>
          <w:sz w:val="20"/>
        </w:rPr>
        <w:t xml:space="preserve"> </w:t>
      </w:r>
      <w:r w:rsidRPr="00BB6B25">
        <w:rPr>
          <w:sz w:val="20"/>
        </w:rPr>
        <w:t>rigides.</w:t>
      </w:r>
    </w:p>
    <w:p w:rsidR="00B43FEF" w:rsidRPr="00BB6B25" w:rsidRDefault="002967AB">
      <w:pPr>
        <w:pStyle w:val="Corpsdetexte"/>
        <w:spacing w:before="150"/>
        <w:ind w:left="134"/>
        <w:jc w:val="both"/>
      </w:pPr>
      <w:r w:rsidRPr="00BB6B25">
        <w:t>Des examens visuels seront effectués conformément à l’article 5.8.5. Du C.C.T.G.</w:t>
      </w:r>
    </w:p>
    <w:p w:rsidR="00B43FEF" w:rsidRPr="00BB6B25" w:rsidRDefault="00B43FEF">
      <w:pPr>
        <w:pStyle w:val="Corpsdetexte"/>
        <w:spacing w:before="4"/>
        <w:rPr>
          <w:sz w:val="22"/>
        </w:rPr>
      </w:pPr>
    </w:p>
    <w:p w:rsidR="00B43FEF" w:rsidRPr="00BB6B25" w:rsidRDefault="002967AB">
      <w:pPr>
        <w:pStyle w:val="Titre3"/>
        <w:numPr>
          <w:ilvl w:val="2"/>
          <w:numId w:val="3"/>
        </w:numPr>
        <w:tabs>
          <w:tab w:val="left" w:pos="905"/>
        </w:tabs>
        <w:ind w:left="904" w:hanging="785"/>
        <w:jc w:val="both"/>
      </w:pPr>
      <w:bookmarkStart w:id="71" w:name="_Toc5891465"/>
      <w:r w:rsidRPr="00BB6B25">
        <w:rPr>
          <w:w w:val="105"/>
        </w:rPr>
        <w:t>Exécution du remblai</w:t>
      </w:r>
      <w:r w:rsidRPr="00BB6B25">
        <w:rPr>
          <w:spacing w:val="22"/>
          <w:w w:val="105"/>
        </w:rPr>
        <w:t xml:space="preserve"> </w:t>
      </w:r>
      <w:r w:rsidRPr="00BB6B25">
        <w:rPr>
          <w:w w:val="105"/>
        </w:rPr>
        <w:t>supérieur</w:t>
      </w:r>
      <w:r w:rsidR="00E7233B">
        <w:rPr>
          <w:w w:val="105"/>
        </w:rPr>
        <w:t> :</w:t>
      </w:r>
      <w:bookmarkEnd w:id="71"/>
    </w:p>
    <w:p w:rsidR="00B43FEF" w:rsidRPr="00BB6B25" w:rsidRDefault="00B43FEF">
      <w:pPr>
        <w:pStyle w:val="Corpsdetexte"/>
        <w:spacing w:before="11"/>
        <w:rPr>
          <w:b/>
          <w:sz w:val="26"/>
        </w:rPr>
      </w:pPr>
    </w:p>
    <w:p w:rsidR="00B43FEF" w:rsidRPr="00BB6B25" w:rsidRDefault="002967AB">
      <w:pPr>
        <w:pStyle w:val="Corpsdetexte"/>
        <w:spacing w:line="316" w:lineRule="auto"/>
        <w:ind w:left="119"/>
      </w:pPr>
      <w:r w:rsidRPr="00BB6B25">
        <w:t xml:space="preserve">Ce poste concerne l’exécution du remblai supérieur des tranchées pour canalisations gravitaires ou </w:t>
      </w:r>
      <w:r w:rsidRPr="00BB6B25">
        <w:rPr>
          <w:w w:val="95"/>
        </w:rPr>
        <w:t>en charge.</w:t>
      </w:r>
    </w:p>
    <w:p w:rsidR="00B43FEF" w:rsidRPr="00BB6B25" w:rsidRDefault="002967AB">
      <w:pPr>
        <w:pStyle w:val="Corpsdetexte"/>
        <w:spacing w:before="57" w:line="312" w:lineRule="auto"/>
        <w:ind w:left="119" w:right="200"/>
      </w:pPr>
      <w:r w:rsidRPr="00BB6B25">
        <w:t>Il comprend notamment toutes sujétions de fourniture des matériaux d’apport, de transport, de mise en fouille et de compactage.</w:t>
      </w:r>
    </w:p>
    <w:p w:rsidR="00B43FEF" w:rsidRPr="00BB6B25" w:rsidRDefault="002967AB">
      <w:pPr>
        <w:pStyle w:val="Corpsdetexte"/>
        <w:spacing w:before="5"/>
        <w:ind w:left="148"/>
        <w:jc w:val="both"/>
      </w:pPr>
      <w:r w:rsidRPr="00BB6B25">
        <w:t>L'exécution du remblai supérieur est effectuée avec les matériaux d'appoint décrits à l’article 2.3.</w:t>
      </w:r>
    </w:p>
    <w:p w:rsidR="00B43FEF" w:rsidRPr="00BB6B25" w:rsidRDefault="00B43FEF">
      <w:pPr>
        <w:pStyle w:val="Corpsdetexte"/>
        <w:spacing w:before="1"/>
        <w:rPr>
          <w:sz w:val="16"/>
        </w:rPr>
      </w:pPr>
    </w:p>
    <w:p w:rsidR="00B43FEF" w:rsidRPr="00BB6B25" w:rsidRDefault="002967AB">
      <w:pPr>
        <w:pStyle w:val="Corpsdetexte"/>
        <w:spacing w:line="312" w:lineRule="auto"/>
        <w:ind w:left="143" w:right="152" w:firstLine="4"/>
        <w:jc w:val="both"/>
      </w:pPr>
      <w:r w:rsidRPr="00BB6B25">
        <w:t>En terrain libre, à partir de la hauteur visée à l'article 5.8.1.2., le remblai est poursuivi conformément à l'article 5.8.2.1. Du fascicule n° 70 du C.C.T.G. Lorsque la canalisation est placée sous voirie, le remblai est effectué conformément à l'article 5.8.2.2 du C.C.T.G.</w:t>
      </w:r>
    </w:p>
    <w:p w:rsidR="00B43FEF" w:rsidRPr="00BB6B25" w:rsidRDefault="002967AB">
      <w:pPr>
        <w:pStyle w:val="Corpsdetexte"/>
        <w:spacing w:before="36" w:line="288" w:lineRule="auto"/>
        <w:ind w:left="143" w:right="200"/>
      </w:pPr>
      <w:r w:rsidRPr="00BB6B25">
        <w:t>Dans le cas où des engins de masse élevée circulent sur certaines sections, l'entrepreneur devra appliquer les stipulations de l'artic1e 5.8.2.2. Du fascicule n° 70 du C.C.T.G.</w:t>
      </w:r>
    </w:p>
    <w:p w:rsidR="00B43FEF" w:rsidRPr="00BB6B25" w:rsidRDefault="002967AB">
      <w:pPr>
        <w:pStyle w:val="Corpsdetexte"/>
        <w:spacing w:before="47" w:line="312" w:lineRule="auto"/>
        <w:ind w:left="136" w:right="152"/>
        <w:jc w:val="both"/>
      </w:pPr>
      <w:r w:rsidRPr="00BB6B25">
        <w:t>Chaque fois que les sols et les matériaux de remblai s'y prêtent, le remblai hydraulique est utilisé. Sous les chaussées, les trottoirs et parkings, le remblaiement se fera en respectant les couches successives de fondation, de base et du revêtement constituant la voie existante ou projetée.</w:t>
      </w:r>
    </w:p>
    <w:p w:rsidR="00B43FEF" w:rsidRPr="00BB6B25" w:rsidRDefault="002967AB">
      <w:pPr>
        <w:pStyle w:val="Corpsdetexte"/>
        <w:spacing w:before="87"/>
        <w:ind w:left="136"/>
        <w:jc w:val="both"/>
      </w:pPr>
      <w:r w:rsidRPr="00BB6B25">
        <w:t>L'excédent des déblais sera évacué en décharge agréée.</w:t>
      </w:r>
    </w:p>
    <w:p w:rsidR="00B43FEF" w:rsidRPr="00BB6B25" w:rsidRDefault="002967AB">
      <w:pPr>
        <w:pStyle w:val="Corpsdetexte"/>
        <w:spacing w:before="152" w:line="249" w:lineRule="auto"/>
        <w:ind w:left="136" w:right="200"/>
      </w:pPr>
      <w:r w:rsidRPr="00BB6B25">
        <w:t>Au droit ou au long des canalisations rencontrées, les remblais feront l’objet de soins spéciaux pour éviter toute rupture ou tout dommage éventuel à ces canalisations.</w:t>
      </w:r>
    </w:p>
    <w:p w:rsidR="00B43FEF" w:rsidRPr="00BB6B25" w:rsidRDefault="00B43FEF">
      <w:pPr>
        <w:pStyle w:val="Corpsdetexte"/>
        <w:spacing w:before="4"/>
        <w:rPr>
          <w:sz w:val="16"/>
        </w:rPr>
      </w:pPr>
    </w:p>
    <w:p w:rsidR="00B43FEF" w:rsidRPr="00BB6B25" w:rsidRDefault="002967AB">
      <w:pPr>
        <w:pStyle w:val="Corpsdetexte"/>
        <w:spacing w:line="242" w:lineRule="auto"/>
        <w:ind w:left="126" w:right="149"/>
        <w:jc w:val="both"/>
      </w:pPr>
      <w:r w:rsidRPr="00BB6B25">
        <w:t xml:space="preserve">Tout affaissement qui se </w:t>
      </w:r>
      <w:r w:rsidRPr="00BB6B25">
        <w:rPr>
          <w:spacing w:val="-3"/>
        </w:rPr>
        <w:t xml:space="preserve">produirait </w:t>
      </w:r>
      <w:r w:rsidRPr="00BB6B25">
        <w:t>pendant le délai de garantie, sera considéré comme une malfaçon, sans préjudice des mesures coercitives qui pourraient être prises par ailleurs, à son encontre, en application des articles 49 et 50 du C.C.A.G., l'entrepreneur sera tenu de procéder à ses frais exclusifs aux réfections qui s'imposent dans les dix jours qui suivent l'ordre de service</w:t>
      </w:r>
      <w:r w:rsidRPr="00BB6B25">
        <w:rPr>
          <w:spacing w:val="-18"/>
        </w:rPr>
        <w:t xml:space="preserve"> </w:t>
      </w:r>
      <w:r w:rsidRPr="00BB6B25">
        <w:t>d'avoir</w:t>
      </w:r>
      <w:r w:rsidRPr="00BB6B25">
        <w:rPr>
          <w:spacing w:val="-15"/>
        </w:rPr>
        <w:t xml:space="preserve"> </w:t>
      </w:r>
      <w:r w:rsidRPr="00BB6B25">
        <w:t>à</w:t>
      </w:r>
      <w:r w:rsidRPr="00BB6B25">
        <w:rPr>
          <w:spacing w:val="-23"/>
        </w:rPr>
        <w:t xml:space="preserve"> </w:t>
      </w:r>
      <w:r w:rsidRPr="00BB6B25">
        <w:t>les</w:t>
      </w:r>
      <w:r w:rsidRPr="00BB6B25">
        <w:rPr>
          <w:spacing w:val="-20"/>
        </w:rPr>
        <w:t xml:space="preserve"> </w:t>
      </w:r>
      <w:r w:rsidRPr="00BB6B25">
        <w:t>exécuter.</w:t>
      </w:r>
    </w:p>
    <w:p w:rsidR="00B43FEF" w:rsidRPr="00BB6B25" w:rsidRDefault="002967AB">
      <w:pPr>
        <w:pStyle w:val="Corpsdetexte"/>
        <w:spacing w:line="228" w:lineRule="exact"/>
        <w:ind w:left="136"/>
        <w:jc w:val="both"/>
      </w:pPr>
      <w:r w:rsidRPr="00BB6B25">
        <w:t>Le degré de compacité est : 95 % de l'O.P.M.</w:t>
      </w:r>
    </w:p>
    <w:p w:rsidR="00B43FEF" w:rsidRPr="00BB6B25" w:rsidRDefault="002967AB">
      <w:pPr>
        <w:pStyle w:val="Corpsdetexte"/>
        <w:spacing w:before="154"/>
        <w:ind w:left="126"/>
        <w:jc w:val="both"/>
      </w:pPr>
      <w:r w:rsidRPr="00BB6B25">
        <w:t>Des examens visuels seront effectués conformément à l'article 5.8.5. Du C.C.T.G.</w:t>
      </w:r>
    </w:p>
    <w:p w:rsidR="00B43FEF" w:rsidRPr="00BB6B25" w:rsidRDefault="00B43FEF">
      <w:pPr>
        <w:pStyle w:val="Corpsdetexte"/>
      </w:pPr>
    </w:p>
    <w:p w:rsidR="00B43FEF" w:rsidRPr="00BB6B25" w:rsidRDefault="00B43FEF">
      <w:pPr>
        <w:pStyle w:val="Corpsdetexte"/>
        <w:spacing w:before="10"/>
        <w:rPr>
          <w:sz w:val="19"/>
        </w:rPr>
      </w:pPr>
    </w:p>
    <w:p w:rsidR="00B43FEF" w:rsidRPr="00AD5047" w:rsidRDefault="002967AB">
      <w:pPr>
        <w:pStyle w:val="Titre3"/>
        <w:ind w:left="126"/>
        <w:rPr>
          <w:u w:val="single"/>
        </w:rPr>
      </w:pPr>
      <w:bookmarkStart w:id="72" w:name="_Toc5891466"/>
      <w:r w:rsidRPr="00AD5047">
        <w:rPr>
          <w:w w:val="120"/>
          <w:u w:val="single"/>
        </w:rPr>
        <w:t>ARTICLE 4.8    TRAVAUX DE VOIRIE</w:t>
      </w:r>
      <w:r w:rsidR="00AD5047" w:rsidRPr="00AD5047">
        <w:rPr>
          <w:w w:val="120"/>
          <w:u w:val="single"/>
        </w:rPr>
        <w:t> :</w:t>
      </w:r>
      <w:bookmarkEnd w:id="72"/>
    </w:p>
    <w:p w:rsidR="00B43FEF" w:rsidRPr="00BB6B25" w:rsidRDefault="002967AB">
      <w:pPr>
        <w:pStyle w:val="Paragraphedeliste"/>
        <w:numPr>
          <w:ilvl w:val="2"/>
          <w:numId w:val="2"/>
        </w:numPr>
        <w:tabs>
          <w:tab w:val="left" w:pos="922"/>
        </w:tabs>
        <w:spacing w:before="150"/>
        <w:jc w:val="both"/>
        <w:rPr>
          <w:b/>
          <w:sz w:val="20"/>
        </w:rPr>
      </w:pPr>
      <w:r w:rsidRPr="00BB6B25">
        <w:rPr>
          <w:b/>
          <w:w w:val="105"/>
          <w:sz w:val="20"/>
        </w:rPr>
        <w:t>Découpe de revêtements de chaussée ou de</w:t>
      </w:r>
      <w:r w:rsidRPr="00BB6B25">
        <w:rPr>
          <w:b/>
          <w:spacing w:val="20"/>
          <w:w w:val="105"/>
          <w:sz w:val="20"/>
        </w:rPr>
        <w:t xml:space="preserve"> </w:t>
      </w:r>
      <w:r w:rsidRPr="00BB6B25">
        <w:rPr>
          <w:b/>
          <w:w w:val="105"/>
          <w:sz w:val="20"/>
        </w:rPr>
        <w:t>trottoirs</w:t>
      </w:r>
      <w:r w:rsidR="00AD5047">
        <w:rPr>
          <w:b/>
          <w:w w:val="105"/>
          <w:sz w:val="20"/>
        </w:rPr>
        <w:t> :</w:t>
      </w:r>
    </w:p>
    <w:p w:rsidR="00B43FEF" w:rsidRPr="00BB6B25" w:rsidRDefault="00B43FEF">
      <w:pPr>
        <w:pStyle w:val="Corpsdetexte"/>
        <w:spacing w:before="6"/>
        <w:rPr>
          <w:b/>
          <w:sz w:val="23"/>
        </w:rPr>
      </w:pPr>
    </w:p>
    <w:p w:rsidR="00B43FEF" w:rsidRPr="00BB6B25" w:rsidRDefault="002967AB" w:rsidP="00AD5047">
      <w:pPr>
        <w:pStyle w:val="Corpsdetexte"/>
        <w:spacing w:line="242" w:lineRule="auto"/>
        <w:ind w:left="119" w:right="-19"/>
      </w:pPr>
      <w:r w:rsidRPr="00BB6B25">
        <w:t>Co poste concerne le pré-traçage et la découpe soignée à la scie sur les 2 bords de la tranchée du revêtement de chaussée ou de trottoir sur toute son</w:t>
      </w:r>
      <w:r w:rsidRPr="00BB6B25">
        <w:rPr>
          <w:spacing w:val="31"/>
        </w:rPr>
        <w:t xml:space="preserve"> </w:t>
      </w:r>
      <w:r w:rsidRPr="00BB6B25">
        <w:t>épaisseur.</w:t>
      </w:r>
    </w:p>
    <w:p w:rsidR="00B43FEF" w:rsidRPr="00BB6B25" w:rsidRDefault="00B43FEF">
      <w:pPr>
        <w:pStyle w:val="Corpsdetexte"/>
        <w:spacing w:before="7"/>
        <w:rPr>
          <w:sz w:val="19"/>
        </w:rPr>
      </w:pPr>
    </w:p>
    <w:p w:rsidR="00B43FEF" w:rsidRPr="00BB6B25" w:rsidRDefault="002967AB" w:rsidP="00AD5047">
      <w:pPr>
        <w:pStyle w:val="Corpsdetexte"/>
        <w:spacing w:line="290" w:lineRule="auto"/>
        <w:ind w:left="119" w:right="-19"/>
      </w:pPr>
      <w:r w:rsidRPr="00BB6B25">
        <w:t>Il comprend également l'extraction et l’évacuation en décharge agréée des matériaux découpés.</w:t>
      </w:r>
    </w:p>
    <w:p w:rsidR="00B43FEF" w:rsidRPr="00BB6B25" w:rsidRDefault="002967AB" w:rsidP="00AD5047">
      <w:pPr>
        <w:pStyle w:val="Corpsdetexte"/>
        <w:spacing w:before="160" w:line="244" w:lineRule="auto"/>
        <w:ind w:left="119" w:right="-161"/>
      </w:pPr>
      <w:r w:rsidRPr="00BB6B25">
        <w:t>L'attention de l'entrepreneur est attirée sur le soin à apporter au découpage afin d'éviter d’ébranler ou de dégrader les parties voisines de la chaussée.</w:t>
      </w:r>
    </w:p>
    <w:p w:rsidR="00AD5047" w:rsidRDefault="00AD5047">
      <w:pPr>
        <w:rPr>
          <w:sz w:val="16"/>
          <w:szCs w:val="20"/>
        </w:rPr>
      </w:pPr>
      <w:r>
        <w:rPr>
          <w:sz w:val="16"/>
        </w:rPr>
        <w:br w:type="page"/>
      </w:r>
    </w:p>
    <w:p w:rsidR="00B43FEF" w:rsidRPr="00BB6B25" w:rsidRDefault="00B43FEF">
      <w:pPr>
        <w:pStyle w:val="Corpsdetexte"/>
        <w:spacing w:before="4"/>
        <w:rPr>
          <w:sz w:val="16"/>
        </w:rPr>
      </w:pPr>
    </w:p>
    <w:p w:rsidR="00B43FEF" w:rsidRPr="00BB6B25" w:rsidRDefault="002967AB">
      <w:pPr>
        <w:pStyle w:val="Titre3"/>
        <w:numPr>
          <w:ilvl w:val="2"/>
          <w:numId w:val="2"/>
        </w:numPr>
        <w:tabs>
          <w:tab w:val="left" w:pos="912"/>
        </w:tabs>
        <w:ind w:left="911" w:hanging="804"/>
        <w:jc w:val="both"/>
      </w:pPr>
      <w:bookmarkStart w:id="73" w:name="_Toc5891467"/>
      <w:r w:rsidRPr="00BB6B25">
        <w:rPr>
          <w:w w:val="105"/>
        </w:rPr>
        <w:t>Exécution de la couche de</w:t>
      </w:r>
      <w:r w:rsidRPr="00BB6B25">
        <w:rPr>
          <w:spacing w:val="-37"/>
          <w:w w:val="105"/>
        </w:rPr>
        <w:t xml:space="preserve"> </w:t>
      </w:r>
      <w:r w:rsidRPr="00BB6B25">
        <w:rPr>
          <w:w w:val="105"/>
        </w:rPr>
        <w:t>base</w:t>
      </w:r>
      <w:r w:rsidR="00AD5047">
        <w:rPr>
          <w:w w:val="105"/>
        </w:rPr>
        <w:t> :</w:t>
      </w:r>
      <w:bookmarkEnd w:id="73"/>
    </w:p>
    <w:p w:rsidR="00B43FEF" w:rsidRPr="00BB6B25" w:rsidRDefault="00B43FEF">
      <w:pPr>
        <w:pStyle w:val="Corpsdetexte"/>
        <w:spacing w:before="3"/>
        <w:rPr>
          <w:b/>
          <w:sz w:val="22"/>
        </w:rPr>
      </w:pPr>
    </w:p>
    <w:p w:rsidR="00B43FEF" w:rsidRPr="00BB6B25" w:rsidRDefault="002967AB">
      <w:pPr>
        <w:pStyle w:val="Corpsdetexte"/>
        <w:spacing w:line="244" w:lineRule="auto"/>
        <w:ind w:left="112" w:right="200" w:hanging="8"/>
      </w:pPr>
      <w:r w:rsidRPr="00BB6B25">
        <w:t>Ce poste concerne l’exécution dc la couche de base des tranchées pour canalisations gravitaires ou en charge.</w:t>
      </w:r>
    </w:p>
    <w:p w:rsidR="00B43FEF" w:rsidRPr="00BB6B25" w:rsidRDefault="00B43FEF">
      <w:pPr>
        <w:pStyle w:val="Corpsdetexte"/>
        <w:spacing w:before="4"/>
        <w:rPr>
          <w:sz w:val="17"/>
        </w:rPr>
      </w:pPr>
    </w:p>
    <w:p w:rsidR="00B43FEF" w:rsidRPr="00BB6B25" w:rsidRDefault="002967AB">
      <w:pPr>
        <w:pStyle w:val="Corpsdetexte"/>
        <w:spacing w:line="254" w:lineRule="auto"/>
        <w:ind w:left="107" w:right="200" w:firstLine="4"/>
      </w:pPr>
      <w:r w:rsidRPr="00BB6B25">
        <w:t>Il comprend notamment toutes sujétions de fourniture des matériaux d'apport, de mise en œuvre et de</w:t>
      </w:r>
      <w:r w:rsidRPr="00BB6B25">
        <w:rPr>
          <w:spacing w:val="-9"/>
        </w:rPr>
        <w:t xml:space="preserve"> </w:t>
      </w:r>
      <w:r w:rsidRPr="00BB6B25">
        <w:t>compactage.</w:t>
      </w:r>
    </w:p>
    <w:p w:rsidR="00B43FEF" w:rsidRPr="00BB6B25" w:rsidRDefault="002967AB">
      <w:pPr>
        <w:pStyle w:val="Corpsdetexte"/>
        <w:spacing w:before="32" w:line="288" w:lineRule="auto"/>
        <w:ind w:left="136" w:right="387" w:firstLine="7"/>
      </w:pPr>
      <w:r w:rsidRPr="00BB6B25">
        <w:t>L'exécution de la couche dc base est effectuée avec les matériaux d'appoint décrits à l'article 2.3.4.</w:t>
      </w:r>
    </w:p>
    <w:p w:rsidR="00B43FEF" w:rsidRPr="00BB6B25" w:rsidRDefault="002967AB">
      <w:pPr>
        <w:pStyle w:val="Corpsdetexte"/>
        <w:spacing w:before="174"/>
        <w:ind w:left="143"/>
        <w:jc w:val="both"/>
      </w:pPr>
      <w:r w:rsidRPr="00BB6B25">
        <w:t>L'entretien est effectué conformément à l'article 5.8.6.1. Du CCTG.</w:t>
      </w:r>
    </w:p>
    <w:p w:rsidR="00B43FEF" w:rsidRPr="00BB6B25" w:rsidRDefault="002967AB">
      <w:pPr>
        <w:pStyle w:val="Corpsdetexte"/>
        <w:spacing w:before="151" w:line="244" w:lineRule="auto"/>
        <w:ind w:left="136" w:right="200"/>
      </w:pPr>
      <w:r w:rsidRPr="00BB6B25">
        <w:t>L'entrepreneur entretient les chaussées, trottoirs et accotements rétablis provisoirement, et maintient et entretient la signalisation jusqu'à la réfection définitive.</w:t>
      </w:r>
    </w:p>
    <w:p w:rsidR="00B43FEF" w:rsidRPr="00BB6B25" w:rsidRDefault="002967AB">
      <w:pPr>
        <w:pStyle w:val="Corpsdetexte"/>
        <w:spacing w:before="55" w:line="252" w:lineRule="auto"/>
        <w:ind w:left="146" w:right="722" w:firstLine="7"/>
        <w:jc w:val="both"/>
      </w:pPr>
      <w:r w:rsidRPr="00BB6B25">
        <w:t>Faute pour l'entrepreneur d'assurer convenablement l'entretien provisoire et notamment les réparations consécutives aux tassements éventuels des tranchées et aux dégradations de leurs abords, il y est pourvu à ses frais, risques et périls et, sauf cas d'urgence ou de périls, après mise en demeure.</w:t>
      </w:r>
    </w:p>
    <w:p w:rsidR="00B43FEF" w:rsidRPr="00BB6B25" w:rsidRDefault="00B43FEF">
      <w:pPr>
        <w:pStyle w:val="Corpsdetexte"/>
        <w:spacing w:before="9"/>
        <w:rPr>
          <w:sz w:val="15"/>
        </w:rPr>
      </w:pPr>
    </w:p>
    <w:p w:rsidR="00B43FEF" w:rsidRPr="00BB6B25" w:rsidRDefault="002967AB">
      <w:pPr>
        <w:pStyle w:val="Titre3"/>
        <w:numPr>
          <w:ilvl w:val="2"/>
          <w:numId w:val="2"/>
        </w:numPr>
        <w:tabs>
          <w:tab w:val="left" w:pos="942"/>
        </w:tabs>
        <w:ind w:left="941"/>
        <w:jc w:val="both"/>
      </w:pPr>
      <w:bookmarkStart w:id="74" w:name="_Toc5891468"/>
      <w:r w:rsidRPr="00BB6B25">
        <w:rPr>
          <w:w w:val="105"/>
        </w:rPr>
        <w:t>Exécution du corps de</w:t>
      </w:r>
      <w:r w:rsidRPr="00BB6B25">
        <w:rPr>
          <w:spacing w:val="7"/>
          <w:w w:val="105"/>
        </w:rPr>
        <w:t xml:space="preserve"> </w:t>
      </w:r>
      <w:r w:rsidRPr="00BB6B25">
        <w:rPr>
          <w:w w:val="105"/>
        </w:rPr>
        <w:t>chaussée</w:t>
      </w:r>
      <w:bookmarkEnd w:id="74"/>
    </w:p>
    <w:p w:rsidR="00B43FEF" w:rsidRPr="00BB6B25" w:rsidRDefault="00B43FEF">
      <w:pPr>
        <w:pStyle w:val="Corpsdetexte"/>
        <w:spacing w:before="5"/>
        <w:rPr>
          <w:b/>
          <w:sz w:val="22"/>
        </w:rPr>
      </w:pPr>
    </w:p>
    <w:p w:rsidR="00B43FEF" w:rsidRPr="00BB6B25" w:rsidRDefault="002967AB">
      <w:pPr>
        <w:pStyle w:val="Corpsdetexte"/>
        <w:spacing w:before="1" w:line="451" w:lineRule="auto"/>
        <w:ind w:left="146" w:right="56" w:hanging="8"/>
      </w:pPr>
      <w:r w:rsidRPr="00BB6B25">
        <w:t>Ce</w:t>
      </w:r>
      <w:r w:rsidRPr="00BB6B25">
        <w:rPr>
          <w:spacing w:val="-31"/>
        </w:rPr>
        <w:t xml:space="preserve"> </w:t>
      </w:r>
      <w:r w:rsidRPr="00BB6B25">
        <w:t>poste</w:t>
      </w:r>
      <w:r w:rsidRPr="00BB6B25">
        <w:rPr>
          <w:spacing w:val="-23"/>
        </w:rPr>
        <w:t xml:space="preserve"> </w:t>
      </w:r>
      <w:r w:rsidRPr="00BB6B25">
        <w:t>concerne</w:t>
      </w:r>
      <w:r w:rsidRPr="00BB6B25">
        <w:rPr>
          <w:spacing w:val="-23"/>
        </w:rPr>
        <w:t xml:space="preserve"> </w:t>
      </w:r>
      <w:r w:rsidRPr="00BB6B25">
        <w:t>l'exécution</w:t>
      </w:r>
      <w:r w:rsidRPr="00BB6B25">
        <w:rPr>
          <w:spacing w:val="-21"/>
        </w:rPr>
        <w:t xml:space="preserve"> </w:t>
      </w:r>
      <w:r w:rsidRPr="00BB6B25">
        <w:t>du</w:t>
      </w:r>
      <w:r w:rsidRPr="00BB6B25">
        <w:rPr>
          <w:spacing w:val="-31"/>
        </w:rPr>
        <w:t xml:space="preserve"> </w:t>
      </w:r>
      <w:r w:rsidRPr="00BB6B25">
        <w:t>corps</w:t>
      </w:r>
      <w:r w:rsidRPr="00BB6B25">
        <w:rPr>
          <w:spacing w:val="-22"/>
        </w:rPr>
        <w:t xml:space="preserve"> </w:t>
      </w:r>
      <w:r w:rsidRPr="00BB6B25">
        <w:t>de</w:t>
      </w:r>
      <w:r w:rsidRPr="00BB6B25">
        <w:rPr>
          <w:spacing w:val="-30"/>
        </w:rPr>
        <w:t xml:space="preserve"> </w:t>
      </w:r>
      <w:r w:rsidRPr="00BB6B25">
        <w:t>chaussée</w:t>
      </w:r>
      <w:r w:rsidRPr="00BB6B25">
        <w:rPr>
          <w:spacing w:val="-21"/>
        </w:rPr>
        <w:t xml:space="preserve"> </w:t>
      </w:r>
      <w:r w:rsidRPr="00BB6B25">
        <w:t>ou</w:t>
      </w:r>
      <w:r w:rsidRPr="00BB6B25">
        <w:rPr>
          <w:spacing w:val="-26"/>
        </w:rPr>
        <w:t xml:space="preserve"> </w:t>
      </w:r>
      <w:r w:rsidRPr="00BB6B25">
        <w:t>de</w:t>
      </w:r>
      <w:r w:rsidRPr="00BB6B25">
        <w:rPr>
          <w:spacing w:val="-26"/>
        </w:rPr>
        <w:t xml:space="preserve"> </w:t>
      </w:r>
      <w:r w:rsidRPr="00BB6B25">
        <w:t>trottoir</w:t>
      </w:r>
      <w:r w:rsidRPr="00BB6B25">
        <w:rPr>
          <w:spacing w:val="-20"/>
        </w:rPr>
        <w:t xml:space="preserve"> </w:t>
      </w:r>
      <w:r w:rsidRPr="00BB6B25">
        <w:t>sur</w:t>
      </w:r>
      <w:r w:rsidRPr="00BB6B25">
        <w:rPr>
          <w:spacing w:val="-23"/>
        </w:rPr>
        <w:t xml:space="preserve"> </w:t>
      </w:r>
      <w:r w:rsidRPr="00BB6B25">
        <w:t>l'emprise</w:t>
      </w:r>
      <w:r w:rsidRPr="00BB6B25">
        <w:rPr>
          <w:spacing w:val="-19"/>
        </w:rPr>
        <w:t xml:space="preserve"> </w:t>
      </w:r>
      <w:r w:rsidRPr="00BB6B25">
        <w:t>des</w:t>
      </w:r>
      <w:r w:rsidRPr="00BB6B25">
        <w:rPr>
          <w:spacing w:val="-22"/>
        </w:rPr>
        <w:t xml:space="preserve"> </w:t>
      </w:r>
      <w:r w:rsidRPr="00BB6B25">
        <w:t>tranchées</w:t>
      </w:r>
      <w:r w:rsidRPr="00BB6B25">
        <w:rPr>
          <w:spacing w:val="-10"/>
        </w:rPr>
        <w:t xml:space="preserve"> </w:t>
      </w:r>
      <w:r w:rsidRPr="00BB6B25">
        <w:t>du</w:t>
      </w:r>
      <w:r w:rsidRPr="00BB6B25">
        <w:rPr>
          <w:spacing w:val="-16"/>
        </w:rPr>
        <w:t xml:space="preserve"> </w:t>
      </w:r>
      <w:r w:rsidRPr="00BB6B25">
        <w:t>chantier. Il comprend notamment</w:t>
      </w:r>
      <w:r w:rsidRPr="00BB6B25">
        <w:rPr>
          <w:spacing w:val="-4"/>
        </w:rPr>
        <w:t xml:space="preserve"> </w:t>
      </w:r>
      <w:r w:rsidRPr="00BB6B25">
        <w:t>:</w:t>
      </w:r>
    </w:p>
    <w:p w:rsidR="00B43FEF" w:rsidRPr="00BB6B25" w:rsidRDefault="002967AB">
      <w:pPr>
        <w:pStyle w:val="Corpsdetexte"/>
        <w:spacing w:before="67" w:line="242" w:lineRule="auto"/>
        <w:ind w:left="499" w:right="619"/>
      </w:pPr>
      <w:r w:rsidRPr="00BB6B25">
        <w:t>La fourniture à pied d'œuvre ct la mise en œuvre de la couche de roulement conformément à l'article 2.3.4 du présent CCTP</w:t>
      </w:r>
    </w:p>
    <w:p w:rsidR="00B43FEF" w:rsidRPr="00BB6B25" w:rsidRDefault="002967AB">
      <w:pPr>
        <w:pStyle w:val="Corpsdetexte"/>
        <w:tabs>
          <w:tab w:val="left" w:pos="887"/>
          <w:tab w:val="left" w:pos="2282"/>
          <w:tab w:val="left" w:pos="2600"/>
          <w:tab w:val="left" w:pos="3698"/>
          <w:tab w:val="left" w:pos="4127"/>
          <w:tab w:val="left" w:pos="4498"/>
          <w:tab w:val="left" w:pos="5804"/>
          <w:tab w:val="left" w:pos="6988"/>
          <w:tab w:val="left" w:pos="7307"/>
          <w:tab w:val="left" w:pos="7975"/>
        </w:tabs>
        <w:spacing w:before="77" w:line="309" w:lineRule="auto"/>
        <w:ind w:left="403" w:right="378" w:firstLine="55"/>
      </w:pPr>
      <w:r w:rsidRPr="00BB6B25">
        <w:t>La</w:t>
      </w:r>
      <w:r w:rsidRPr="00BB6B25">
        <w:tab/>
        <w:t>reconstitution</w:t>
      </w:r>
      <w:r w:rsidRPr="00BB6B25">
        <w:tab/>
        <w:t>à</w:t>
      </w:r>
      <w:r w:rsidRPr="00BB6B25">
        <w:tab/>
        <w:t>l'identique</w:t>
      </w:r>
      <w:r w:rsidRPr="00BB6B25">
        <w:tab/>
        <w:t>de</w:t>
      </w:r>
      <w:r w:rsidRPr="00BB6B25">
        <w:tab/>
        <w:t>la</w:t>
      </w:r>
      <w:r w:rsidRPr="00BB6B25">
        <w:tab/>
      </w:r>
      <w:r w:rsidRPr="00BB6B25">
        <w:rPr>
          <w:position w:val="1"/>
        </w:rPr>
        <w:t>signalisation</w:t>
      </w:r>
      <w:r w:rsidRPr="00BB6B25">
        <w:rPr>
          <w:position w:val="1"/>
        </w:rPr>
        <w:tab/>
      </w:r>
      <w:r w:rsidRPr="00BB6B25">
        <w:t>horizontale</w:t>
      </w:r>
      <w:r w:rsidRPr="00BB6B25">
        <w:tab/>
        <w:t>à</w:t>
      </w:r>
      <w:r w:rsidRPr="00BB6B25">
        <w:tab/>
        <w:t>l'aide</w:t>
      </w:r>
      <w:r w:rsidRPr="00BB6B25">
        <w:tab/>
        <w:t>de</w:t>
      </w:r>
      <w:r w:rsidRPr="00BB6B25">
        <w:rPr>
          <w:spacing w:val="7"/>
        </w:rPr>
        <w:t xml:space="preserve"> </w:t>
      </w:r>
      <w:r w:rsidRPr="00BB6B25">
        <w:t>peinture</w:t>
      </w:r>
      <w:r w:rsidRPr="00BB6B25">
        <w:rPr>
          <w:w w:val="99"/>
        </w:rPr>
        <w:t xml:space="preserve"> </w:t>
      </w:r>
      <w:r w:rsidRPr="00BB6B25">
        <w:t>adaptée et</w:t>
      </w:r>
      <w:r w:rsidRPr="00BB6B25">
        <w:rPr>
          <w:spacing w:val="-7"/>
        </w:rPr>
        <w:t xml:space="preserve"> </w:t>
      </w:r>
      <w:r w:rsidRPr="00BB6B25">
        <w:t>réglementaire</w:t>
      </w:r>
    </w:p>
    <w:p w:rsidR="00B43FEF" w:rsidRPr="00BB6B25" w:rsidRDefault="002967AB">
      <w:pPr>
        <w:pStyle w:val="Corpsdetexte"/>
        <w:spacing w:before="120"/>
        <w:ind w:left="139"/>
        <w:jc w:val="both"/>
      </w:pPr>
      <w:r w:rsidRPr="00BB6B25">
        <w:t>La réfection des chaussées, trottoirs et accotements est effectuée conformément à l'article</w:t>
      </w:r>
    </w:p>
    <w:p w:rsidR="00B43FEF" w:rsidRPr="00BB6B25" w:rsidRDefault="002967AB">
      <w:pPr>
        <w:pStyle w:val="Corpsdetexte"/>
        <w:spacing w:before="85"/>
        <w:ind w:left="132"/>
        <w:jc w:val="both"/>
      </w:pPr>
      <w:r w:rsidRPr="00BB6B25">
        <w:t>5.8.6.2.   Du C.C.T.G.</w:t>
      </w:r>
    </w:p>
    <w:p w:rsidR="00B43FEF" w:rsidRPr="00BB6B25" w:rsidRDefault="002967AB">
      <w:pPr>
        <w:pStyle w:val="Titre3"/>
        <w:numPr>
          <w:ilvl w:val="2"/>
          <w:numId w:val="2"/>
        </w:numPr>
        <w:tabs>
          <w:tab w:val="left" w:pos="860"/>
        </w:tabs>
        <w:spacing w:before="147"/>
        <w:ind w:left="859" w:hanging="732"/>
        <w:jc w:val="both"/>
      </w:pPr>
      <w:bookmarkStart w:id="75" w:name="_Toc5891469"/>
      <w:r w:rsidRPr="00BB6B25">
        <w:rPr>
          <w:w w:val="105"/>
        </w:rPr>
        <w:t>Dépose et repose de</w:t>
      </w:r>
      <w:r w:rsidRPr="00BB6B25">
        <w:rPr>
          <w:spacing w:val="44"/>
          <w:w w:val="105"/>
        </w:rPr>
        <w:t xml:space="preserve"> </w:t>
      </w:r>
      <w:r w:rsidRPr="00BB6B25">
        <w:rPr>
          <w:w w:val="105"/>
        </w:rPr>
        <w:t>bordures</w:t>
      </w:r>
      <w:bookmarkEnd w:id="75"/>
    </w:p>
    <w:p w:rsidR="00B43FEF" w:rsidRPr="00BB6B25" w:rsidRDefault="00B43FEF">
      <w:pPr>
        <w:pStyle w:val="Corpsdetexte"/>
        <w:spacing w:before="3"/>
        <w:rPr>
          <w:b/>
          <w:sz w:val="23"/>
        </w:rPr>
      </w:pPr>
    </w:p>
    <w:p w:rsidR="00B43FEF" w:rsidRPr="00BB6B25" w:rsidRDefault="002967AB">
      <w:pPr>
        <w:pStyle w:val="Corpsdetexte"/>
        <w:spacing w:before="1" w:line="256" w:lineRule="auto"/>
        <w:ind w:left="132" w:right="854" w:hanging="8"/>
      </w:pPr>
      <w:r w:rsidRPr="00BB6B25">
        <w:t>Ce poste de prix concerne la dépose pour réutilisation, la mise en dépôt provisoire et la remise en place en fin de chantier des bordures de trottoir ou de chaussée.</w:t>
      </w:r>
    </w:p>
    <w:p w:rsidR="00B43FEF" w:rsidRPr="00BB6B25" w:rsidRDefault="00B43FEF">
      <w:pPr>
        <w:pStyle w:val="Corpsdetexte"/>
        <w:spacing w:before="11"/>
        <w:rPr>
          <w:sz w:val="15"/>
        </w:rPr>
      </w:pPr>
    </w:p>
    <w:p w:rsidR="00B43FEF" w:rsidRPr="00BB6B25" w:rsidRDefault="002967AB">
      <w:pPr>
        <w:pStyle w:val="Corpsdetexte"/>
        <w:spacing w:line="244" w:lineRule="auto"/>
        <w:ind w:left="132" w:right="1074"/>
      </w:pPr>
      <w:r w:rsidRPr="00BB6B25">
        <w:t>Il comprend également les frais de fourniture d'é1éments neufs dans le cas de dégradations des bordures déposées.</w:t>
      </w:r>
    </w:p>
    <w:p w:rsidR="00B43FEF" w:rsidRPr="00BB6B25" w:rsidRDefault="00B43FEF">
      <w:pPr>
        <w:pStyle w:val="Corpsdetexte"/>
      </w:pPr>
    </w:p>
    <w:p w:rsidR="00B43FEF" w:rsidRPr="00BB6B25" w:rsidRDefault="00F434B3">
      <w:pPr>
        <w:pStyle w:val="Corpsdetexte"/>
        <w:spacing w:before="5"/>
        <w:rPr>
          <w:sz w:val="11"/>
        </w:rPr>
      </w:pPr>
      <w:r w:rsidRPr="00F434B3">
        <w:pict>
          <v:line id="_x0000_s1038" style="position:absolute;z-index:251659264;mso-wrap-distance-left:0;mso-wrap-distance-right:0;mso-position-horizontal-relative:page" from="78.15pt,8.9pt" to="531.95pt,8.9pt" strokeweight=".72pt">
            <w10:wrap type="topAndBottom" anchorx="page"/>
          </v:line>
        </w:pict>
      </w:r>
    </w:p>
    <w:p w:rsidR="00B43FEF" w:rsidRPr="00BB6B25" w:rsidRDefault="00B43FEF">
      <w:pPr>
        <w:pStyle w:val="Corpsdetexte"/>
      </w:pPr>
    </w:p>
    <w:p w:rsidR="00AD5047" w:rsidRDefault="00AD5047">
      <w:pPr>
        <w:rPr>
          <w:sz w:val="23"/>
          <w:szCs w:val="20"/>
        </w:rPr>
      </w:pPr>
      <w:r>
        <w:rPr>
          <w:sz w:val="23"/>
        </w:rPr>
        <w:br w:type="page"/>
      </w:r>
    </w:p>
    <w:p w:rsidR="00B43FEF" w:rsidRPr="00BB6B25" w:rsidRDefault="00B43FEF">
      <w:pPr>
        <w:pStyle w:val="Corpsdetexte"/>
        <w:spacing w:before="11"/>
        <w:rPr>
          <w:sz w:val="23"/>
        </w:rPr>
      </w:pPr>
    </w:p>
    <w:p w:rsidR="00B43FEF" w:rsidRPr="00BB6B25" w:rsidRDefault="002967AB" w:rsidP="00AD5047">
      <w:pPr>
        <w:pStyle w:val="Titre1"/>
        <w:pBdr>
          <w:top w:val="single" w:sz="4" w:space="1" w:color="auto"/>
          <w:left w:val="single" w:sz="4" w:space="4" w:color="auto"/>
          <w:bottom w:val="single" w:sz="4" w:space="1" w:color="auto"/>
          <w:right w:val="single" w:sz="4" w:space="4" w:color="auto"/>
        </w:pBdr>
        <w:ind w:left="284" w:right="439"/>
      </w:pPr>
      <w:bookmarkStart w:id="76" w:name="_bookmark24"/>
      <w:bookmarkStart w:id="77" w:name="_Toc5891470"/>
      <w:bookmarkEnd w:id="76"/>
      <w:r w:rsidRPr="00BB6B25">
        <w:rPr>
          <w:w w:val="110"/>
        </w:rPr>
        <w:t>CHAPITRE 5</w:t>
      </w:r>
      <w:bookmarkEnd w:id="77"/>
    </w:p>
    <w:p w:rsidR="00B43FEF" w:rsidRPr="00AD5047" w:rsidRDefault="00B43FEF">
      <w:pPr>
        <w:pStyle w:val="Corpsdetexte"/>
        <w:spacing w:before="4"/>
        <w:rPr>
          <w:b/>
          <w:sz w:val="40"/>
          <w:u w:val="single"/>
        </w:rPr>
      </w:pPr>
    </w:p>
    <w:p w:rsidR="00B43FEF" w:rsidRPr="00AD5047" w:rsidRDefault="002967AB">
      <w:pPr>
        <w:pStyle w:val="Titre2"/>
        <w:ind w:left="2493" w:right="3170"/>
        <w:jc w:val="center"/>
        <w:rPr>
          <w:u w:val="single"/>
        </w:rPr>
      </w:pPr>
      <w:bookmarkStart w:id="78" w:name="_bookmark25"/>
      <w:bookmarkStart w:id="79" w:name="_Toc5891471"/>
      <w:bookmarkEnd w:id="78"/>
      <w:r w:rsidRPr="00AD5047">
        <w:rPr>
          <w:w w:val="115"/>
          <w:u w:val="single"/>
        </w:rPr>
        <w:t>RECEPTION DES TRAVAUX</w:t>
      </w:r>
      <w:bookmarkEnd w:id="79"/>
    </w:p>
    <w:p w:rsidR="00B43FEF" w:rsidRPr="00BB6B25" w:rsidRDefault="00B43FEF">
      <w:pPr>
        <w:pStyle w:val="Corpsdetexte"/>
        <w:rPr>
          <w:b/>
          <w:sz w:val="24"/>
        </w:rPr>
      </w:pPr>
    </w:p>
    <w:p w:rsidR="00B43FEF" w:rsidRPr="00BB6B25" w:rsidRDefault="002967AB">
      <w:pPr>
        <w:pStyle w:val="Corpsdetexte"/>
        <w:spacing w:before="145"/>
        <w:ind w:left="146"/>
        <w:jc w:val="both"/>
      </w:pPr>
      <w:r w:rsidRPr="00BB6B25">
        <w:t>La réception des ouvrages sera prononcée selon les modalités décrites dans le CCAG.</w:t>
      </w:r>
    </w:p>
    <w:p w:rsidR="00B43FEF" w:rsidRPr="00BB6B25" w:rsidRDefault="00B43FEF">
      <w:pPr>
        <w:pStyle w:val="Corpsdetexte"/>
        <w:spacing w:before="6"/>
        <w:rPr>
          <w:sz w:val="26"/>
        </w:rPr>
      </w:pPr>
    </w:p>
    <w:p w:rsidR="00B43FEF" w:rsidRPr="00AD5047" w:rsidRDefault="002967AB">
      <w:pPr>
        <w:pStyle w:val="Titre3"/>
        <w:spacing w:line="244" w:lineRule="auto"/>
        <w:ind w:left="715" w:right="619" w:hanging="576"/>
        <w:jc w:val="left"/>
        <w:rPr>
          <w:u w:val="single"/>
        </w:rPr>
      </w:pPr>
      <w:bookmarkStart w:id="80" w:name="_bookmark26"/>
      <w:bookmarkStart w:id="81" w:name="_Toc5891472"/>
      <w:bookmarkEnd w:id="80"/>
      <w:r w:rsidRPr="00AD5047">
        <w:rPr>
          <w:w w:val="115"/>
          <w:u w:val="single"/>
        </w:rPr>
        <w:t>ARTICLE 5.1 INFORMATION DU DELAGATAIRE DU SERVICE PUBLIC DE L'EAU ET DE</w:t>
      </w:r>
      <w:r w:rsidRPr="00AD5047">
        <w:rPr>
          <w:spacing w:val="55"/>
          <w:w w:val="115"/>
          <w:u w:val="single"/>
        </w:rPr>
        <w:t xml:space="preserve"> </w:t>
      </w:r>
      <w:r w:rsidRPr="00AD5047">
        <w:rPr>
          <w:w w:val="115"/>
          <w:u w:val="single"/>
        </w:rPr>
        <w:t>L'ASSAINISSEMENT</w:t>
      </w:r>
      <w:r w:rsidR="00AD5047" w:rsidRPr="00AD5047">
        <w:rPr>
          <w:w w:val="115"/>
          <w:u w:val="single"/>
        </w:rPr>
        <w:t> :</w:t>
      </w:r>
      <w:bookmarkEnd w:id="81"/>
    </w:p>
    <w:p w:rsidR="00B43FEF" w:rsidRPr="00BB6B25" w:rsidRDefault="00B43FEF">
      <w:pPr>
        <w:pStyle w:val="Corpsdetexte"/>
        <w:spacing w:before="10"/>
        <w:rPr>
          <w:b/>
          <w:sz w:val="19"/>
        </w:rPr>
      </w:pPr>
    </w:p>
    <w:p w:rsidR="00B43FEF" w:rsidRPr="00BB6B25" w:rsidRDefault="002967AB">
      <w:pPr>
        <w:pStyle w:val="Corpsdetexte"/>
        <w:spacing w:line="285" w:lineRule="auto"/>
        <w:ind w:left="132" w:right="710" w:firstLine="7"/>
        <w:jc w:val="both"/>
      </w:pPr>
      <w:r w:rsidRPr="00BB6B25">
        <w:t>Il</w:t>
      </w:r>
      <w:r w:rsidRPr="00BB6B25">
        <w:rPr>
          <w:spacing w:val="-23"/>
        </w:rPr>
        <w:t xml:space="preserve"> </w:t>
      </w:r>
      <w:r w:rsidRPr="00BB6B25">
        <w:t>appartiendra</w:t>
      </w:r>
      <w:r w:rsidRPr="00BB6B25">
        <w:rPr>
          <w:spacing w:val="-13"/>
        </w:rPr>
        <w:t xml:space="preserve"> </w:t>
      </w:r>
      <w:r w:rsidRPr="00BB6B25">
        <w:t>au</w:t>
      </w:r>
      <w:r w:rsidRPr="00BB6B25">
        <w:rPr>
          <w:spacing w:val="-21"/>
        </w:rPr>
        <w:t xml:space="preserve"> </w:t>
      </w:r>
      <w:r w:rsidRPr="00BB6B25">
        <w:t>demandeur</w:t>
      </w:r>
      <w:r w:rsidRPr="00BB6B25">
        <w:rPr>
          <w:spacing w:val="-16"/>
        </w:rPr>
        <w:t xml:space="preserve"> </w:t>
      </w:r>
      <w:r w:rsidRPr="00BB6B25">
        <w:t>d’un</w:t>
      </w:r>
      <w:r w:rsidRPr="00BB6B25">
        <w:rPr>
          <w:spacing w:val="-21"/>
        </w:rPr>
        <w:t xml:space="preserve"> </w:t>
      </w:r>
      <w:r w:rsidRPr="00BB6B25">
        <w:rPr>
          <w:spacing w:val="-17"/>
        </w:rPr>
        <w:t>nouveau</w:t>
      </w:r>
      <w:r w:rsidRPr="00BB6B25">
        <w:rPr>
          <w:spacing w:val="-32"/>
        </w:rPr>
        <w:t xml:space="preserve"> </w:t>
      </w:r>
      <w:r w:rsidRPr="00BB6B25">
        <w:t>branchement</w:t>
      </w:r>
      <w:r w:rsidRPr="00BB6B25">
        <w:rPr>
          <w:spacing w:val="-16"/>
        </w:rPr>
        <w:t xml:space="preserve"> </w:t>
      </w:r>
      <w:r w:rsidRPr="00BB6B25">
        <w:t>d'eau</w:t>
      </w:r>
      <w:r w:rsidRPr="00BB6B25">
        <w:rPr>
          <w:spacing w:val="-18"/>
        </w:rPr>
        <w:t xml:space="preserve"> </w:t>
      </w:r>
      <w:r w:rsidRPr="00BB6B25">
        <w:t>potable</w:t>
      </w:r>
      <w:r w:rsidRPr="00BB6B25">
        <w:rPr>
          <w:spacing w:val="-17"/>
        </w:rPr>
        <w:t xml:space="preserve"> </w:t>
      </w:r>
      <w:r w:rsidRPr="00BB6B25">
        <w:t>d'informer</w:t>
      </w:r>
      <w:r w:rsidRPr="00BB6B25">
        <w:rPr>
          <w:spacing w:val="-12"/>
        </w:rPr>
        <w:t xml:space="preserve"> </w:t>
      </w:r>
      <w:r w:rsidRPr="00BB6B25">
        <w:t>le</w:t>
      </w:r>
      <w:r w:rsidRPr="00BB6B25">
        <w:rPr>
          <w:spacing w:val="-14"/>
        </w:rPr>
        <w:t xml:space="preserve"> </w:t>
      </w:r>
      <w:r w:rsidRPr="00BB6B25">
        <w:t>délégataire</w:t>
      </w:r>
      <w:r w:rsidRPr="00BB6B25">
        <w:rPr>
          <w:spacing w:val="-10"/>
        </w:rPr>
        <w:t xml:space="preserve"> </w:t>
      </w:r>
      <w:r w:rsidRPr="00BB6B25">
        <w:t>du service</w:t>
      </w:r>
      <w:r w:rsidRPr="00BB6B25">
        <w:rPr>
          <w:spacing w:val="-21"/>
        </w:rPr>
        <w:t xml:space="preserve"> </w:t>
      </w:r>
      <w:r w:rsidRPr="00BB6B25">
        <w:t>public</w:t>
      </w:r>
      <w:r w:rsidRPr="00BB6B25">
        <w:rPr>
          <w:spacing w:val="-12"/>
        </w:rPr>
        <w:t xml:space="preserve"> </w:t>
      </w:r>
      <w:r w:rsidRPr="00BB6B25">
        <w:t>de</w:t>
      </w:r>
      <w:r w:rsidRPr="00BB6B25">
        <w:rPr>
          <w:spacing w:val="-23"/>
        </w:rPr>
        <w:t xml:space="preserve"> </w:t>
      </w:r>
      <w:r w:rsidRPr="00BB6B25">
        <w:t>l’eau</w:t>
      </w:r>
      <w:r w:rsidRPr="00BB6B25">
        <w:rPr>
          <w:spacing w:val="-20"/>
        </w:rPr>
        <w:t xml:space="preserve"> </w:t>
      </w:r>
      <w:r w:rsidRPr="00BB6B25">
        <w:rPr>
          <w:spacing w:val="-6"/>
        </w:rPr>
        <w:t>potable</w:t>
      </w:r>
      <w:r w:rsidRPr="00BB6B25">
        <w:rPr>
          <w:spacing w:val="-24"/>
        </w:rPr>
        <w:t xml:space="preserve"> </w:t>
      </w:r>
      <w:r w:rsidRPr="00BB6B25">
        <w:t>par</w:t>
      </w:r>
      <w:r w:rsidRPr="00BB6B25">
        <w:rPr>
          <w:spacing w:val="-19"/>
        </w:rPr>
        <w:t xml:space="preserve"> </w:t>
      </w:r>
      <w:r w:rsidRPr="00BB6B25">
        <w:t>téléphone</w:t>
      </w:r>
      <w:r w:rsidRPr="00BB6B25">
        <w:rPr>
          <w:spacing w:val="-11"/>
        </w:rPr>
        <w:t xml:space="preserve"> </w:t>
      </w:r>
      <w:r w:rsidRPr="00BB6B25">
        <w:t>au</w:t>
      </w:r>
      <w:r w:rsidRPr="00BB6B25">
        <w:rPr>
          <w:spacing w:val="-18"/>
        </w:rPr>
        <w:t xml:space="preserve"> </w:t>
      </w:r>
      <w:r w:rsidRPr="00BB6B25">
        <w:t>numéro</w:t>
      </w:r>
      <w:r w:rsidRPr="00BB6B25">
        <w:rPr>
          <w:spacing w:val="-16"/>
        </w:rPr>
        <w:t xml:space="preserve"> </w:t>
      </w:r>
      <w:r w:rsidRPr="00BB6B25">
        <w:t>d’appel</w:t>
      </w:r>
      <w:r w:rsidRPr="00BB6B25">
        <w:rPr>
          <w:spacing w:val="-16"/>
        </w:rPr>
        <w:t xml:space="preserve"> </w:t>
      </w:r>
      <w:r w:rsidRPr="00BB6B25">
        <w:t>client</w:t>
      </w:r>
      <w:r w:rsidRPr="00BB6B25">
        <w:rPr>
          <w:spacing w:val="-16"/>
        </w:rPr>
        <w:t xml:space="preserve"> </w:t>
      </w:r>
      <w:r w:rsidRPr="00BB6B25">
        <w:rPr>
          <w:spacing w:val="2"/>
        </w:rPr>
        <w:t>de</w:t>
      </w:r>
      <w:r w:rsidRPr="00BB6B25">
        <w:rPr>
          <w:spacing w:val="-31"/>
        </w:rPr>
        <w:t xml:space="preserve"> </w:t>
      </w:r>
      <w:r w:rsidRPr="00BB6B25">
        <w:t>la</w:t>
      </w:r>
      <w:r w:rsidRPr="00BB6B25">
        <w:rPr>
          <w:spacing w:val="-14"/>
        </w:rPr>
        <w:t xml:space="preserve"> </w:t>
      </w:r>
      <w:r w:rsidRPr="00BB6B25">
        <w:t>date</w:t>
      </w:r>
      <w:r w:rsidRPr="00BB6B25">
        <w:rPr>
          <w:spacing w:val="-14"/>
        </w:rPr>
        <w:t xml:space="preserve"> </w:t>
      </w:r>
      <w:r w:rsidRPr="00BB6B25">
        <w:t>à</w:t>
      </w:r>
      <w:r w:rsidRPr="00BB6B25">
        <w:rPr>
          <w:spacing w:val="-14"/>
        </w:rPr>
        <w:t xml:space="preserve"> </w:t>
      </w:r>
      <w:r w:rsidRPr="00BB6B25">
        <w:t>laquelle</w:t>
      </w:r>
      <w:r w:rsidRPr="00BB6B25">
        <w:rPr>
          <w:spacing w:val="-14"/>
        </w:rPr>
        <w:t xml:space="preserve"> </w:t>
      </w:r>
      <w:r w:rsidRPr="00BB6B25">
        <w:t>il</w:t>
      </w:r>
      <w:r w:rsidRPr="00BB6B25">
        <w:rPr>
          <w:spacing w:val="-15"/>
        </w:rPr>
        <w:t xml:space="preserve"> </w:t>
      </w:r>
      <w:r w:rsidRPr="00BB6B25">
        <w:t xml:space="preserve">estime que les installations seront prêtes à subir les opérations préalables à la réception. Le numéro </w:t>
      </w:r>
      <w:r w:rsidRPr="00BB6B25">
        <w:rPr>
          <w:w w:val="90"/>
        </w:rPr>
        <w:t>d’appel</w:t>
      </w:r>
      <w:r w:rsidRPr="00BB6B25">
        <w:rPr>
          <w:spacing w:val="-6"/>
          <w:w w:val="90"/>
        </w:rPr>
        <w:t xml:space="preserve"> </w:t>
      </w:r>
      <w:r w:rsidRPr="00BB6B25">
        <w:rPr>
          <w:w w:val="90"/>
        </w:rPr>
        <w:t>client</w:t>
      </w:r>
      <w:r w:rsidRPr="00BB6B25">
        <w:rPr>
          <w:spacing w:val="-4"/>
          <w:w w:val="90"/>
        </w:rPr>
        <w:t xml:space="preserve"> </w:t>
      </w:r>
      <w:r w:rsidRPr="00BB6B25">
        <w:rPr>
          <w:w w:val="90"/>
        </w:rPr>
        <w:t>peut</w:t>
      </w:r>
      <w:r w:rsidRPr="00BB6B25">
        <w:rPr>
          <w:spacing w:val="-4"/>
          <w:w w:val="90"/>
        </w:rPr>
        <w:t xml:space="preserve"> </w:t>
      </w:r>
      <w:r w:rsidRPr="00BB6B25">
        <w:rPr>
          <w:w w:val="90"/>
        </w:rPr>
        <w:t>être</w:t>
      </w:r>
      <w:r w:rsidRPr="00BB6B25">
        <w:rPr>
          <w:spacing w:val="-3"/>
          <w:w w:val="90"/>
        </w:rPr>
        <w:t xml:space="preserve"> </w:t>
      </w:r>
      <w:r w:rsidRPr="00BB6B25">
        <w:rPr>
          <w:w w:val="90"/>
        </w:rPr>
        <w:t>obtenu</w:t>
      </w:r>
      <w:r w:rsidRPr="00BB6B25">
        <w:rPr>
          <w:spacing w:val="-5"/>
          <w:w w:val="90"/>
        </w:rPr>
        <w:t xml:space="preserve"> </w:t>
      </w:r>
      <w:r w:rsidRPr="00BB6B25">
        <w:rPr>
          <w:w w:val="90"/>
        </w:rPr>
        <w:t>en</w:t>
      </w:r>
      <w:r w:rsidRPr="00BB6B25">
        <w:rPr>
          <w:spacing w:val="-3"/>
          <w:w w:val="90"/>
        </w:rPr>
        <w:t xml:space="preserve"> </w:t>
      </w:r>
      <w:r w:rsidRPr="00BB6B25">
        <w:rPr>
          <w:w w:val="90"/>
        </w:rPr>
        <w:t>Mairie</w:t>
      </w:r>
      <w:r w:rsidRPr="00BB6B25">
        <w:rPr>
          <w:spacing w:val="-3"/>
          <w:w w:val="90"/>
        </w:rPr>
        <w:t xml:space="preserve"> </w:t>
      </w:r>
      <w:r w:rsidRPr="00BB6B25">
        <w:rPr>
          <w:w w:val="90"/>
        </w:rPr>
        <w:t>auprès</w:t>
      </w:r>
      <w:r w:rsidRPr="00BB6B25">
        <w:rPr>
          <w:spacing w:val="-5"/>
          <w:w w:val="90"/>
        </w:rPr>
        <w:t xml:space="preserve"> </w:t>
      </w:r>
      <w:r w:rsidRPr="00BB6B25">
        <w:rPr>
          <w:w w:val="90"/>
        </w:rPr>
        <w:t>des</w:t>
      </w:r>
      <w:r w:rsidRPr="00BB6B25">
        <w:rPr>
          <w:spacing w:val="-5"/>
          <w:w w:val="90"/>
        </w:rPr>
        <w:t xml:space="preserve"> </w:t>
      </w:r>
      <w:r w:rsidRPr="00BB6B25">
        <w:rPr>
          <w:w w:val="90"/>
        </w:rPr>
        <w:t>services</w:t>
      </w:r>
      <w:r w:rsidRPr="00BB6B25">
        <w:rPr>
          <w:spacing w:val="-5"/>
          <w:w w:val="90"/>
        </w:rPr>
        <w:t xml:space="preserve"> </w:t>
      </w:r>
      <w:r w:rsidRPr="00BB6B25">
        <w:rPr>
          <w:w w:val="90"/>
        </w:rPr>
        <w:t>administratifs</w:t>
      </w:r>
      <w:r w:rsidRPr="00BB6B25">
        <w:rPr>
          <w:spacing w:val="-5"/>
          <w:w w:val="90"/>
        </w:rPr>
        <w:t xml:space="preserve"> </w:t>
      </w:r>
      <w:r w:rsidRPr="00BB6B25">
        <w:rPr>
          <w:w w:val="90"/>
        </w:rPr>
        <w:t>municipaux.</w:t>
      </w:r>
    </w:p>
    <w:p w:rsidR="00B43FEF" w:rsidRPr="00BB6B25" w:rsidRDefault="002967AB">
      <w:pPr>
        <w:pStyle w:val="Titre3"/>
        <w:spacing w:before="157"/>
        <w:ind w:left="118"/>
      </w:pPr>
      <w:bookmarkStart w:id="82" w:name="_Toc5891473"/>
      <w:r w:rsidRPr="00BB6B25">
        <w:rPr>
          <w:rFonts w:ascii="Cambria" w:hAnsi="Cambria"/>
          <w:w w:val="105"/>
        </w:rPr>
        <w:t xml:space="preserve">5.1.1      </w:t>
      </w:r>
      <w:r w:rsidRPr="00BB6B25">
        <w:rPr>
          <w:w w:val="105"/>
        </w:rPr>
        <w:t>Essais des réseaux de distribution d’eau potable</w:t>
      </w:r>
      <w:r w:rsidR="00AD5047">
        <w:rPr>
          <w:w w:val="105"/>
        </w:rPr>
        <w:t> :</w:t>
      </w:r>
      <w:bookmarkEnd w:id="82"/>
    </w:p>
    <w:p w:rsidR="00B43FEF" w:rsidRPr="00BB6B25" w:rsidRDefault="00B43FEF">
      <w:pPr>
        <w:pStyle w:val="Corpsdetexte"/>
        <w:spacing w:before="6"/>
        <w:rPr>
          <w:b/>
          <w:sz w:val="24"/>
        </w:rPr>
      </w:pPr>
    </w:p>
    <w:p w:rsidR="00B43FEF" w:rsidRPr="00BB6B25" w:rsidRDefault="002967AB" w:rsidP="00AD5047">
      <w:pPr>
        <w:pStyle w:val="Corpsdetexte"/>
        <w:tabs>
          <w:tab w:val="left" w:pos="9214"/>
        </w:tabs>
        <w:spacing w:line="309" w:lineRule="auto"/>
        <w:ind w:left="142" w:right="56"/>
      </w:pPr>
      <w:r w:rsidRPr="00BB6B25">
        <w:t>Un contrôle visuel de l'installation devra être réalisé par le délégataire du service public de l’alimentation en eau potable avant rebouchage du terrassement.</w:t>
      </w:r>
    </w:p>
    <w:p w:rsidR="00B43FEF" w:rsidRPr="00BB6B25" w:rsidRDefault="00B43FEF">
      <w:pPr>
        <w:pStyle w:val="Corpsdetexte"/>
        <w:spacing w:before="7"/>
        <w:rPr>
          <w:sz w:val="19"/>
        </w:rPr>
      </w:pPr>
    </w:p>
    <w:p w:rsidR="00B43FEF" w:rsidRPr="00BB6B25" w:rsidRDefault="002967AB">
      <w:pPr>
        <w:pStyle w:val="Titre3"/>
        <w:ind w:left="118"/>
      </w:pPr>
      <w:bookmarkStart w:id="83" w:name="_Toc5891474"/>
      <w:r w:rsidRPr="00BB6B25">
        <w:rPr>
          <w:w w:val="105"/>
        </w:rPr>
        <w:t>5.1.2.1      Epreuve des branchements et raccordements</w:t>
      </w:r>
      <w:r w:rsidR="00AD5047">
        <w:rPr>
          <w:w w:val="105"/>
        </w:rPr>
        <w:t> :</w:t>
      </w:r>
      <w:bookmarkEnd w:id="83"/>
    </w:p>
    <w:p w:rsidR="00B43FEF" w:rsidRPr="00BB6B25" w:rsidRDefault="002967AB">
      <w:pPr>
        <w:pStyle w:val="Corpsdetexte"/>
        <w:spacing w:before="154" w:line="252" w:lineRule="auto"/>
        <w:ind w:left="118" w:right="748" w:firstLine="7"/>
        <w:jc w:val="both"/>
      </w:pPr>
      <w:r w:rsidRPr="00BB6B25">
        <w:t>Les branchements particuliers sont éprouvés par mise en pression de service avant tout remblaiement de tranchées, notamment le dispositif de prise sur la conduite de distribution reste dégagé, sa vue permettant la vérification de</w:t>
      </w:r>
      <w:r w:rsidRPr="00BB6B25">
        <w:rPr>
          <w:spacing w:val="-20"/>
        </w:rPr>
        <w:t xml:space="preserve"> </w:t>
      </w:r>
      <w:r w:rsidRPr="00BB6B25">
        <w:t>l'étanchéité.</w:t>
      </w:r>
    </w:p>
    <w:p w:rsidR="00B43FEF" w:rsidRPr="00BB6B25" w:rsidRDefault="002967AB">
      <w:pPr>
        <w:pStyle w:val="Corpsdetexte"/>
        <w:spacing w:before="57"/>
        <w:ind w:left="118" w:right="594"/>
      </w:pPr>
      <w:r w:rsidRPr="00BB6B25">
        <w:t>Pour les branchements, ces épreuves ont lieu avec le robinet d’arrêt avant compteur fermé.</w:t>
      </w:r>
    </w:p>
    <w:p w:rsidR="00B43FEF" w:rsidRPr="00BB6B25" w:rsidRDefault="00B43FEF">
      <w:pPr>
        <w:pStyle w:val="Corpsdetexte"/>
        <w:spacing w:before="6"/>
        <w:rPr>
          <w:sz w:val="21"/>
        </w:rPr>
      </w:pPr>
    </w:p>
    <w:p w:rsidR="00B43FEF" w:rsidRPr="00BB6B25" w:rsidRDefault="002967AB">
      <w:pPr>
        <w:pStyle w:val="Titre3"/>
        <w:tabs>
          <w:tab w:val="left" w:pos="823"/>
        </w:tabs>
        <w:ind w:left="110" w:right="594"/>
        <w:jc w:val="left"/>
      </w:pPr>
      <w:bookmarkStart w:id="84" w:name="_Toc5891475"/>
      <w:r w:rsidRPr="00BB6B25">
        <w:rPr>
          <w:rFonts w:ascii="Cambria"/>
        </w:rPr>
        <w:t>5.1.2</w:t>
      </w:r>
      <w:r w:rsidRPr="00BB6B25">
        <w:rPr>
          <w:rFonts w:ascii="Cambria"/>
        </w:rPr>
        <w:tab/>
      </w:r>
      <w:r w:rsidRPr="00BB6B25">
        <w:t>Nettoyage</w:t>
      </w:r>
      <w:r w:rsidR="00AD5047">
        <w:t> :</w:t>
      </w:r>
      <w:bookmarkEnd w:id="84"/>
    </w:p>
    <w:p w:rsidR="00B43FEF" w:rsidRPr="00BB6B25" w:rsidRDefault="00B43FEF">
      <w:pPr>
        <w:pStyle w:val="Corpsdetexte"/>
        <w:spacing w:before="3"/>
        <w:rPr>
          <w:b/>
          <w:sz w:val="24"/>
        </w:rPr>
      </w:pPr>
    </w:p>
    <w:p w:rsidR="00B43FEF" w:rsidRPr="00BB6B25" w:rsidRDefault="002967AB">
      <w:pPr>
        <w:pStyle w:val="Corpsdetexte"/>
        <w:spacing w:line="309" w:lineRule="auto"/>
        <w:ind w:left="110" w:right="594"/>
      </w:pPr>
      <w:r w:rsidRPr="00BB6B25">
        <w:t xml:space="preserve">Avant remblaiement, il est procédé à des manœuvres répétées d'ouverture et </w:t>
      </w:r>
      <w:r w:rsidRPr="00BB6B25">
        <w:rPr>
          <w:spacing w:val="-5"/>
        </w:rPr>
        <w:t xml:space="preserve">de </w:t>
      </w:r>
      <w:r w:rsidRPr="00BB6B25">
        <w:t>fermeture des robinets et à des chasses destinées à nettoyer le branchement.</w:t>
      </w:r>
    </w:p>
    <w:p w:rsidR="00B43FEF" w:rsidRPr="00BB6B25" w:rsidRDefault="00F434B3">
      <w:pPr>
        <w:pStyle w:val="Corpsdetexte"/>
        <w:spacing w:before="10"/>
        <w:rPr>
          <w:sz w:val="16"/>
        </w:rPr>
      </w:pPr>
      <w:r w:rsidRPr="00F434B3">
        <w:pict>
          <v:group id="_x0000_s1026" style="position:absolute;margin-left:80.7pt;margin-top:11.65pt;width:441.85pt;height:1.85pt;z-index:251660288;mso-wrap-distance-left:0;mso-wrap-distance-right:0;mso-position-horizontal-relative:page" coordorigin="1614,233" coordsize="8837,37">
            <v:line id="_x0000_s1037" style="position:absolute" from="1632,251" to="10433,251" strokecolor="#9f9f9f" strokeweight="1.8pt"/>
            <v:line id="_x0000_s1036" style="position:absolute" from="1632,236" to="1637,236" strokecolor="#9f9f9f" strokeweight=".24pt"/>
            <v:line id="_x0000_s1035" style="position:absolute" from="1637,236" to="10430,236" strokecolor="#9f9f9f" strokeweight=".24pt"/>
            <v:line id="_x0000_s1034" style="position:absolute" from="10430,236" to="10435,236" strokecolor="#e2e2e2" strokeweight=".24pt"/>
            <v:line id="_x0000_s1033" style="position:absolute" from="10430,236" to="10435,236" strokecolor="#9f9f9f" strokeweight=".24pt"/>
            <v:line id="_x0000_s1032" style="position:absolute" from="1632,252" to="1637,252" strokecolor="#9f9f9f" strokeweight="1.32pt"/>
            <v:line id="_x0000_s1031" style="position:absolute" from="10430,252" to="10435,252" strokecolor="#e2e2e2" strokeweight="1.32pt"/>
            <v:line id="_x0000_s1030" style="position:absolute" from="1632,267" to="1637,267" strokecolor="#9f9f9f" strokeweight=".24pt"/>
            <v:line id="_x0000_s1029" style="position:absolute" from="1632,267" to="1637,267" strokecolor="#e2e2e2" strokeweight=".24pt"/>
            <v:line id="_x0000_s1028" style="position:absolute" from="1637,267" to="10430,267" strokecolor="#e2e2e2" strokeweight=".24pt"/>
            <v:line id="_x0000_s1027" style="position:absolute" from="10430,267" to="10435,267" strokecolor="#e2e2e2" strokeweight=".24pt"/>
            <w10:wrap type="topAndBottom" anchorx="page"/>
          </v:group>
        </w:pict>
      </w:r>
    </w:p>
    <w:p w:rsidR="00B43FEF" w:rsidRPr="00BB6B25" w:rsidRDefault="00B43FEF">
      <w:pPr>
        <w:pStyle w:val="Corpsdetexte"/>
        <w:spacing w:before="4"/>
        <w:rPr>
          <w:sz w:val="19"/>
        </w:rPr>
      </w:pPr>
    </w:p>
    <w:p w:rsidR="00B43FEF" w:rsidRPr="00BB6B25" w:rsidRDefault="002967AB">
      <w:pPr>
        <w:pStyle w:val="Corpsdetexte"/>
        <w:spacing w:before="74"/>
        <w:ind w:left="2460" w:right="594"/>
      </w:pPr>
      <w:r w:rsidRPr="00BB6B25">
        <w:t>Fait à Sainte – Anastasie – Sur – Issole le</w:t>
      </w:r>
      <w:r w:rsidR="00AD5047">
        <w:t xml:space="preserve"> : </w:t>
      </w:r>
    </w:p>
    <w:p w:rsidR="00B43FEF" w:rsidRPr="00BB6B25" w:rsidRDefault="00B43FEF">
      <w:pPr>
        <w:pStyle w:val="Corpsdetexte"/>
        <w:spacing w:before="2"/>
        <w:rPr>
          <w:sz w:val="24"/>
        </w:rPr>
      </w:pPr>
    </w:p>
    <w:p w:rsidR="00B43FEF" w:rsidRPr="00BB6B25" w:rsidRDefault="002967AB" w:rsidP="00AD5047">
      <w:pPr>
        <w:pStyle w:val="Corpsdetexte"/>
        <w:tabs>
          <w:tab w:val="left" w:pos="6349"/>
        </w:tabs>
        <w:spacing w:before="1"/>
        <w:ind w:left="110" w:right="594"/>
      </w:pPr>
      <w:r w:rsidRPr="00BB6B25">
        <w:t>Le</w:t>
      </w:r>
      <w:r w:rsidRPr="00BB6B25">
        <w:rPr>
          <w:spacing w:val="-4"/>
        </w:rPr>
        <w:t xml:space="preserve"> </w:t>
      </w:r>
      <w:r w:rsidRPr="00BB6B25">
        <w:t>Maître</w:t>
      </w:r>
      <w:r w:rsidRPr="00BB6B25">
        <w:rPr>
          <w:spacing w:val="-2"/>
        </w:rPr>
        <w:t xml:space="preserve"> </w:t>
      </w:r>
      <w:r w:rsidRPr="00BB6B25">
        <w:t>d’Ouvrage</w:t>
      </w:r>
      <w:r w:rsidR="00AD5047">
        <w:t xml:space="preserve">                                                        </w:t>
      </w:r>
      <w:r w:rsidRPr="00BB6B25">
        <w:t>L’entrepreneur :</w:t>
      </w:r>
      <w:r w:rsidRPr="00BB6B25">
        <w:rPr>
          <w:spacing w:val="-7"/>
        </w:rPr>
        <w:t xml:space="preserve"> </w:t>
      </w:r>
      <w:r w:rsidRPr="00BB6B25">
        <w:t>Pour</w:t>
      </w:r>
      <w:r w:rsidR="00AD5047">
        <w:t xml:space="preserve"> </w:t>
      </w:r>
      <w:r w:rsidRPr="00BB6B25">
        <w:t>accord.</w:t>
      </w:r>
    </w:p>
    <w:p w:rsidR="00B43FEF" w:rsidRPr="00BB6B25" w:rsidRDefault="00B43FEF">
      <w:pPr>
        <w:pStyle w:val="Corpsdetexte"/>
        <w:spacing w:before="9"/>
        <w:rPr>
          <w:sz w:val="23"/>
        </w:rPr>
      </w:pPr>
    </w:p>
    <w:p w:rsidR="00B43FEF" w:rsidRPr="00BB6B25" w:rsidRDefault="002967AB">
      <w:pPr>
        <w:tabs>
          <w:tab w:val="left" w:pos="5019"/>
        </w:tabs>
        <w:spacing w:line="312" w:lineRule="auto"/>
        <w:ind w:left="5019" w:right="764" w:hanging="4909"/>
        <w:rPr>
          <w:i/>
          <w:sz w:val="20"/>
        </w:rPr>
      </w:pPr>
      <w:r w:rsidRPr="00BB6B25">
        <w:rPr>
          <w:b/>
          <w:sz w:val="20"/>
        </w:rPr>
        <w:t>Mr Le Maire :</w:t>
      </w:r>
      <w:r w:rsidRPr="00BB6B25">
        <w:rPr>
          <w:b/>
          <w:spacing w:val="-10"/>
          <w:sz w:val="20"/>
        </w:rPr>
        <w:t xml:space="preserve"> </w:t>
      </w:r>
      <w:r w:rsidRPr="00BB6B25">
        <w:rPr>
          <w:b/>
          <w:i/>
          <w:sz w:val="20"/>
        </w:rPr>
        <w:t>J.P.</w:t>
      </w:r>
      <w:r w:rsidRPr="00BB6B25">
        <w:rPr>
          <w:b/>
          <w:i/>
          <w:spacing w:val="1"/>
          <w:sz w:val="20"/>
        </w:rPr>
        <w:t xml:space="preserve"> </w:t>
      </w:r>
      <w:r w:rsidRPr="00BB6B25">
        <w:rPr>
          <w:b/>
          <w:i/>
          <w:sz w:val="20"/>
        </w:rPr>
        <w:t>MORIN</w:t>
      </w:r>
      <w:r w:rsidRPr="00BB6B25">
        <w:rPr>
          <w:b/>
          <w:i/>
          <w:sz w:val="20"/>
        </w:rPr>
        <w:tab/>
      </w:r>
      <w:r w:rsidRPr="00BB6B25">
        <w:rPr>
          <w:sz w:val="20"/>
        </w:rPr>
        <w:t>(</w:t>
      </w:r>
      <w:r w:rsidRPr="00BB6B25">
        <w:rPr>
          <w:i/>
          <w:sz w:val="20"/>
        </w:rPr>
        <w:t>Cachet de l’entreprise +</w:t>
      </w:r>
      <w:r w:rsidRPr="00BB6B25">
        <w:rPr>
          <w:i/>
          <w:spacing w:val="-9"/>
          <w:sz w:val="20"/>
        </w:rPr>
        <w:t xml:space="preserve"> </w:t>
      </w:r>
      <w:r w:rsidRPr="00BB6B25">
        <w:rPr>
          <w:i/>
          <w:sz w:val="20"/>
        </w:rPr>
        <w:t>signature</w:t>
      </w:r>
      <w:r w:rsidRPr="00BB6B25">
        <w:rPr>
          <w:i/>
          <w:spacing w:val="-3"/>
          <w:sz w:val="20"/>
        </w:rPr>
        <w:t xml:space="preserve"> </w:t>
      </w:r>
      <w:r w:rsidRPr="00BB6B25">
        <w:rPr>
          <w:i/>
          <w:sz w:val="20"/>
        </w:rPr>
        <w:t>du</w:t>
      </w:r>
      <w:r w:rsidRPr="00BB6B25">
        <w:rPr>
          <w:i/>
          <w:w w:val="99"/>
          <w:sz w:val="20"/>
        </w:rPr>
        <w:t xml:space="preserve"> </w:t>
      </w:r>
      <w:r w:rsidRPr="00BB6B25">
        <w:rPr>
          <w:i/>
          <w:sz w:val="20"/>
        </w:rPr>
        <w:t>fondé de pouvoir avec nom et</w:t>
      </w:r>
      <w:r w:rsidRPr="00BB6B25">
        <w:rPr>
          <w:i/>
          <w:spacing w:val="-14"/>
          <w:sz w:val="20"/>
        </w:rPr>
        <w:t xml:space="preserve"> </w:t>
      </w:r>
      <w:r w:rsidRPr="00BB6B25">
        <w:rPr>
          <w:i/>
          <w:sz w:val="20"/>
        </w:rPr>
        <w:t>qualité)</w:t>
      </w:r>
    </w:p>
    <w:sectPr w:rsidR="00B43FEF" w:rsidRPr="00BB6B25" w:rsidSect="00F434B3">
      <w:pgSz w:w="11910" w:h="16840"/>
      <w:pgMar w:top="1340" w:right="1340" w:bottom="2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67" w:rsidRDefault="00E34967" w:rsidP="00BB6B25">
      <w:r>
        <w:separator/>
      </w:r>
    </w:p>
  </w:endnote>
  <w:endnote w:type="continuationSeparator" w:id="0">
    <w:p w:rsidR="00E34967" w:rsidRDefault="00E34967" w:rsidP="00BB6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100821"/>
      <w:docPartObj>
        <w:docPartGallery w:val="Page Numbers (Bottom of Page)"/>
        <w:docPartUnique/>
      </w:docPartObj>
    </w:sdtPr>
    <w:sdtContent>
      <w:p w:rsidR="00AD5047" w:rsidRDefault="00F434B3">
        <w:pPr>
          <w:pStyle w:val="Pieddepage"/>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AD5047" w:rsidRDefault="00F434B3">
                    <w:pPr>
                      <w:jc w:val="center"/>
                    </w:pPr>
                    <w:r w:rsidRPr="00F434B3">
                      <w:fldChar w:fldCharType="begin"/>
                    </w:r>
                    <w:r w:rsidR="00AD5047">
                      <w:instrText>PAGE    \* MERGEFORMAT</w:instrText>
                    </w:r>
                    <w:r w:rsidRPr="00F434B3">
                      <w:fldChar w:fldCharType="separate"/>
                    </w:r>
                    <w:r w:rsidR="00337D71" w:rsidRPr="00337D71">
                      <w:rPr>
                        <w:noProof/>
                        <w:sz w:val="16"/>
                        <w:szCs w:val="16"/>
                      </w:rPr>
                      <w:t>23</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67" w:rsidRDefault="00E34967" w:rsidP="00BB6B25">
      <w:r>
        <w:separator/>
      </w:r>
    </w:p>
  </w:footnote>
  <w:footnote w:type="continuationSeparator" w:id="0">
    <w:p w:rsidR="00E34967" w:rsidRDefault="00E34967" w:rsidP="00BB6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BC2"/>
    <w:multiLevelType w:val="multilevel"/>
    <w:tmpl w:val="24EAAF10"/>
    <w:lvl w:ilvl="0">
      <w:start w:val="4"/>
      <w:numFmt w:val="decimal"/>
      <w:lvlText w:val="%1"/>
      <w:lvlJc w:val="left"/>
      <w:pPr>
        <w:ind w:left="940" w:hanging="807"/>
        <w:jc w:val="left"/>
      </w:pPr>
      <w:rPr>
        <w:rFonts w:hint="default"/>
      </w:rPr>
    </w:lvl>
    <w:lvl w:ilvl="1">
      <w:start w:val="5"/>
      <w:numFmt w:val="decimal"/>
      <w:lvlText w:val="%1.%2"/>
      <w:lvlJc w:val="left"/>
      <w:pPr>
        <w:ind w:left="940" w:hanging="807"/>
        <w:jc w:val="left"/>
      </w:pPr>
      <w:rPr>
        <w:rFonts w:hint="default"/>
      </w:rPr>
    </w:lvl>
    <w:lvl w:ilvl="2">
      <w:start w:val="1"/>
      <w:numFmt w:val="decimal"/>
      <w:lvlText w:val="%1.%2.%3"/>
      <w:lvlJc w:val="left"/>
      <w:pPr>
        <w:ind w:left="940" w:hanging="807"/>
        <w:jc w:val="left"/>
      </w:pPr>
      <w:rPr>
        <w:rFonts w:ascii="Cambria" w:eastAsia="Cambria" w:hAnsi="Cambria" w:cs="Cambria" w:hint="default"/>
        <w:b/>
        <w:bCs/>
        <w:spacing w:val="-1"/>
        <w:w w:val="97"/>
        <w:sz w:val="27"/>
        <w:szCs w:val="27"/>
      </w:rPr>
    </w:lvl>
    <w:lvl w:ilvl="3">
      <w:start w:val="1"/>
      <w:numFmt w:val="bullet"/>
      <w:lvlText w:val=""/>
      <w:lvlJc w:val="left"/>
      <w:pPr>
        <w:ind w:left="676" w:hanging="178"/>
      </w:pPr>
      <w:rPr>
        <w:rFonts w:ascii="Symbol" w:eastAsia="Symbol" w:hAnsi="Symbol" w:cs="Symbol" w:hint="default"/>
        <w:w w:val="99"/>
        <w:sz w:val="20"/>
        <w:szCs w:val="20"/>
      </w:rPr>
    </w:lvl>
    <w:lvl w:ilvl="4">
      <w:start w:val="1"/>
      <w:numFmt w:val="bullet"/>
      <w:lvlText w:val="•"/>
      <w:lvlJc w:val="left"/>
      <w:pPr>
        <w:ind w:left="3548" w:hanging="178"/>
      </w:pPr>
      <w:rPr>
        <w:rFonts w:hint="default"/>
      </w:rPr>
    </w:lvl>
    <w:lvl w:ilvl="5">
      <w:start w:val="1"/>
      <w:numFmt w:val="bullet"/>
      <w:lvlText w:val="•"/>
      <w:lvlJc w:val="left"/>
      <w:pPr>
        <w:ind w:left="4418" w:hanging="178"/>
      </w:pPr>
      <w:rPr>
        <w:rFonts w:hint="default"/>
      </w:rPr>
    </w:lvl>
    <w:lvl w:ilvl="6">
      <w:start w:val="1"/>
      <w:numFmt w:val="bullet"/>
      <w:lvlText w:val="•"/>
      <w:lvlJc w:val="left"/>
      <w:pPr>
        <w:ind w:left="5288" w:hanging="178"/>
      </w:pPr>
      <w:rPr>
        <w:rFonts w:hint="default"/>
      </w:rPr>
    </w:lvl>
    <w:lvl w:ilvl="7">
      <w:start w:val="1"/>
      <w:numFmt w:val="bullet"/>
      <w:lvlText w:val="•"/>
      <w:lvlJc w:val="left"/>
      <w:pPr>
        <w:ind w:left="6157" w:hanging="178"/>
      </w:pPr>
      <w:rPr>
        <w:rFonts w:hint="default"/>
      </w:rPr>
    </w:lvl>
    <w:lvl w:ilvl="8">
      <w:start w:val="1"/>
      <w:numFmt w:val="bullet"/>
      <w:lvlText w:val="•"/>
      <w:lvlJc w:val="left"/>
      <w:pPr>
        <w:ind w:left="7027" w:hanging="178"/>
      </w:pPr>
      <w:rPr>
        <w:rFonts w:hint="default"/>
      </w:rPr>
    </w:lvl>
  </w:abstractNum>
  <w:abstractNum w:abstractNumId="1">
    <w:nsid w:val="0D5D5117"/>
    <w:multiLevelType w:val="hybridMultilevel"/>
    <w:tmpl w:val="2F3C6CFC"/>
    <w:lvl w:ilvl="0" w:tplc="79C62BA8">
      <w:start w:val="1"/>
      <w:numFmt w:val="bullet"/>
      <w:lvlText w:val="•"/>
      <w:lvlJc w:val="left"/>
      <w:pPr>
        <w:ind w:left="696" w:hanging="360"/>
      </w:pPr>
      <w:rPr>
        <w:rFonts w:ascii="Arial" w:eastAsia="Arial" w:hAnsi="Arial" w:cs="Arial" w:hint="default"/>
        <w:w w:val="99"/>
        <w:sz w:val="20"/>
        <w:szCs w:val="20"/>
      </w:rPr>
    </w:lvl>
    <w:lvl w:ilvl="1" w:tplc="478E9AC2">
      <w:start w:val="1"/>
      <w:numFmt w:val="bullet"/>
      <w:lvlText w:val="•"/>
      <w:lvlJc w:val="left"/>
      <w:pPr>
        <w:ind w:left="1528" w:hanging="360"/>
      </w:pPr>
      <w:rPr>
        <w:rFonts w:hint="default"/>
      </w:rPr>
    </w:lvl>
    <w:lvl w:ilvl="2" w:tplc="966C1A42">
      <w:start w:val="1"/>
      <w:numFmt w:val="bullet"/>
      <w:lvlText w:val="•"/>
      <w:lvlJc w:val="left"/>
      <w:pPr>
        <w:ind w:left="2357" w:hanging="360"/>
      </w:pPr>
      <w:rPr>
        <w:rFonts w:hint="default"/>
      </w:rPr>
    </w:lvl>
    <w:lvl w:ilvl="3" w:tplc="D50E3474">
      <w:start w:val="1"/>
      <w:numFmt w:val="bullet"/>
      <w:lvlText w:val="•"/>
      <w:lvlJc w:val="left"/>
      <w:pPr>
        <w:ind w:left="3185" w:hanging="360"/>
      </w:pPr>
      <w:rPr>
        <w:rFonts w:hint="default"/>
      </w:rPr>
    </w:lvl>
    <w:lvl w:ilvl="4" w:tplc="8EAAAD3E">
      <w:start w:val="1"/>
      <w:numFmt w:val="bullet"/>
      <w:lvlText w:val="•"/>
      <w:lvlJc w:val="left"/>
      <w:pPr>
        <w:ind w:left="4014" w:hanging="360"/>
      </w:pPr>
      <w:rPr>
        <w:rFonts w:hint="default"/>
      </w:rPr>
    </w:lvl>
    <w:lvl w:ilvl="5" w:tplc="BAAE419C">
      <w:start w:val="1"/>
      <w:numFmt w:val="bullet"/>
      <w:lvlText w:val="•"/>
      <w:lvlJc w:val="left"/>
      <w:pPr>
        <w:ind w:left="4843" w:hanging="360"/>
      </w:pPr>
      <w:rPr>
        <w:rFonts w:hint="default"/>
      </w:rPr>
    </w:lvl>
    <w:lvl w:ilvl="6" w:tplc="7892DFA8">
      <w:start w:val="1"/>
      <w:numFmt w:val="bullet"/>
      <w:lvlText w:val="•"/>
      <w:lvlJc w:val="left"/>
      <w:pPr>
        <w:ind w:left="5671" w:hanging="360"/>
      </w:pPr>
      <w:rPr>
        <w:rFonts w:hint="default"/>
      </w:rPr>
    </w:lvl>
    <w:lvl w:ilvl="7" w:tplc="EECE0640">
      <w:start w:val="1"/>
      <w:numFmt w:val="bullet"/>
      <w:lvlText w:val="•"/>
      <w:lvlJc w:val="left"/>
      <w:pPr>
        <w:ind w:left="6500" w:hanging="360"/>
      </w:pPr>
      <w:rPr>
        <w:rFonts w:hint="default"/>
      </w:rPr>
    </w:lvl>
    <w:lvl w:ilvl="8" w:tplc="1A384A7C">
      <w:start w:val="1"/>
      <w:numFmt w:val="bullet"/>
      <w:lvlText w:val="•"/>
      <w:lvlJc w:val="left"/>
      <w:pPr>
        <w:ind w:left="7329" w:hanging="360"/>
      </w:pPr>
      <w:rPr>
        <w:rFonts w:hint="default"/>
      </w:rPr>
    </w:lvl>
  </w:abstractNum>
  <w:abstractNum w:abstractNumId="2">
    <w:nsid w:val="0E8A00DD"/>
    <w:multiLevelType w:val="multilevel"/>
    <w:tmpl w:val="96DE43D4"/>
    <w:lvl w:ilvl="0">
      <w:start w:val="2"/>
      <w:numFmt w:val="decimal"/>
      <w:lvlText w:val="%1"/>
      <w:lvlJc w:val="left"/>
      <w:pPr>
        <w:ind w:left="1012" w:hanging="869"/>
        <w:jc w:val="left"/>
      </w:pPr>
      <w:rPr>
        <w:rFonts w:hint="default"/>
      </w:rPr>
    </w:lvl>
    <w:lvl w:ilvl="1">
      <w:start w:val="3"/>
      <w:numFmt w:val="decimal"/>
      <w:lvlText w:val="%1.%2"/>
      <w:lvlJc w:val="left"/>
      <w:pPr>
        <w:ind w:left="1012" w:hanging="869"/>
        <w:jc w:val="left"/>
      </w:pPr>
      <w:rPr>
        <w:rFonts w:hint="default"/>
      </w:rPr>
    </w:lvl>
    <w:lvl w:ilvl="2">
      <w:start w:val="4"/>
      <w:numFmt w:val="decimal"/>
      <w:lvlText w:val="%1.%2.%3"/>
      <w:lvlJc w:val="left"/>
      <w:pPr>
        <w:ind w:left="1012" w:hanging="869"/>
        <w:jc w:val="left"/>
      </w:pPr>
      <w:rPr>
        <w:rFonts w:hint="default"/>
      </w:rPr>
    </w:lvl>
    <w:lvl w:ilvl="3">
      <w:start w:val="1"/>
      <w:numFmt w:val="decimal"/>
      <w:lvlText w:val="%1.%2.%3.%4"/>
      <w:lvlJc w:val="left"/>
      <w:pPr>
        <w:ind w:left="1012" w:hanging="869"/>
        <w:jc w:val="left"/>
      </w:pPr>
      <w:rPr>
        <w:rFonts w:ascii="Cambria" w:eastAsia="Cambria" w:hAnsi="Cambria" w:cs="Cambria" w:hint="default"/>
        <w:b/>
        <w:bCs/>
        <w:spacing w:val="-2"/>
        <w:w w:val="94"/>
        <w:sz w:val="22"/>
        <w:szCs w:val="22"/>
      </w:rPr>
    </w:lvl>
    <w:lvl w:ilvl="4">
      <w:start w:val="1"/>
      <w:numFmt w:val="bullet"/>
      <w:lvlText w:val="•"/>
      <w:lvlJc w:val="left"/>
      <w:pPr>
        <w:ind w:left="4198" w:hanging="869"/>
      </w:pPr>
      <w:rPr>
        <w:rFonts w:hint="default"/>
      </w:rPr>
    </w:lvl>
    <w:lvl w:ilvl="5">
      <w:start w:val="1"/>
      <w:numFmt w:val="bullet"/>
      <w:lvlText w:val="•"/>
      <w:lvlJc w:val="left"/>
      <w:pPr>
        <w:ind w:left="4993" w:hanging="869"/>
      </w:pPr>
      <w:rPr>
        <w:rFonts w:hint="default"/>
      </w:rPr>
    </w:lvl>
    <w:lvl w:ilvl="6">
      <w:start w:val="1"/>
      <w:numFmt w:val="bullet"/>
      <w:lvlText w:val="•"/>
      <w:lvlJc w:val="left"/>
      <w:pPr>
        <w:ind w:left="5787" w:hanging="869"/>
      </w:pPr>
      <w:rPr>
        <w:rFonts w:hint="default"/>
      </w:rPr>
    </w:lvl>
    <w:lvl w:ilvl="7">
      <w:start w:val="1"/>
      <w:numFmt w:val="bullet"/>
      <w:lvlText w:val="•"/>
      <w:lvlJc w:val="left"/>
      <w:pPr>
        <w:ind w:left="6582" w:hanging="869"/>
      </w:pPr>
      <w:rPr>
        <w:rFonts w:hint="default"/>
      </w:rPr>
    </w:lvl>
    <w:lvl w:ilvl="8">
      <w:start w:val="1"/>
      <w:numFmt w:val="bullet"/>
      <w:lvlText w:val="•"/>
      <w:lvlJc w:val="left"/>
      <w:pPr>
        <w:ind w:left="7377" w:hanging="869"/>
      </w:pPr>
      <w:rPr>
        <w:rFonts w:hint="default"/>
      </w:rPr>
    </w:lvl>
  </w:abstractNum>
  <w:abstractNum w:abstractNumId="3">
    <w:nsid w:val="12015ED7"/>
    <w:multiLevelType w:val="hybridMultilevel"/>
    <w:tmpl w:val="749AC8BC"/>
    <w:lvl w:ilvl="0" w:tplc="628876AC">
      <w:start w:val="1"/>
      <w:numFmt w:val="bullet"/>
      <w:lvlText w:val="—"/>
      <w:lvlJc w:val="left"/>
      <w:pPr>
        <w:ind w:left="131" w:hanging="300"/>
      </w:pPr>
      <w:rPr>
        <w:rFonts w:ascii="Cambria" w:eastAsia="Cambria" w:hAnsi="Cambria" w:cs="Cambria" w:hint="default"/>
        <w:w w:val="27"/>
        <w:sz w:val="20"/>
        <w:szCs w:val="20"/>
      </w:rPr>
    </w:lvl>
    <w:lvl w:ilvl="1" w:tplc="1C16C368">
      <w:start w:val="1"/>
      <w:numFmt w:val="bullet"/>
      <w:lvlText w:val="•"/>
      <w:lvlJc w:val="left"/>
      <w:pPr>
        <w:ind w:left="827" w:hanging="356"/>
      </w:pPr>
      <w:rPr>
        <w:rFonts w:ascii="Cambria" w:eastAsia="Cambria" w:hAnsi="Cambria" w:cs="Cambria" w:hint="default"/>
        <w:w w:val="84"/>
        <w:sz w:val="22"/>
        <w:szCs w:val="22"/>
      </w:rPr>
    </w:lvl>
    <w:lvl w:ilvl="2" w:tplc="E70C6F0C">
      <w:start w:val="1"/>
      <w:numFmt w:val="bullet"/>
      <w:lvlText w:val="•"/>
      <w:lvlJc w:val="left"/>
      <w:pPr>
        <w:ind w:left="1740" w:hanging="356"/>
      </w:pPr>
      <w:rPr>
        <w:rFonts w:hint="default"/>
      </w:rPr>
    </w:lvl>
    <w:lvl w:ilvl="3" w:tplc="86725D5E">
      <w:start w:val="1"/>
      <w:numFmt w:val="bullet"/>
      <w:lvlText w:val="•"/>
      <w:lvlJc w:val="left"/>
      <w:pPr>
        <w:ind w:left="2661" w:hanging="356"/>
      </w:pPr>
      <w:rPr>
        <w:rFonts w:hint="default"/>
      </w:rPr>
    </w:lvl>
    <w:lvl w:ilvl="4" w:tplc="32182A22">
      <w:start w:val="1"/>
      <w:numFmt w:val="bullet"/>
      <w:lvlText w:val="•"/>
      <w:lvlJc w:val="left"/>
      <w:pPr>
        <w:ind w:left="3582" w:hanging="356"/>
      </w:pPr>
      <w:rPr>
        <w:rFonts w:hint="default"/>
      </w:rPr>
    </w:lvl>
    <w:lvl w:ilvl="5" w:tplc="D3DE6D9C">
      <w:start w:val="1"/>
      <w:numFmt w:val="bullet"/>
      <w:lvlText w:val="•"/>
      <w:lvlJc w:val="left"/>
      <w:pPr>
        <w:ind w:left="4502" w:hanging="356"/>
      </w:pPr>
      <w:rPr>
        <w:rFonts w:hint="default"/>
      </w:rPr>
    </w:lvl>
    <w:lvl w:ilvl="6" w:tplc="6C9635E0">
      <w:start w:val="1"/>
      <w:numFmt w:val="bullet"/>
      <w:lvlText w:val="•"/>
      <w:lvlJc w:val="left"/>
      <w:pPr>
        <w:ind w:left="5423" w:hanging="356"/>
      </w:pPr>
      <w:rPr>
        <w:rFonts w:hint="default"/>
      </w:rPr>
    </w:lvl>
    <w:lvl w:ilvl="7" w:tplc="5A50235E">
      <w:start w:val="1"/>
      <w:numFmt w:val="bullet"/>
      <w:lvlText w:val="•"/>
      <w:lvlJc w:val="left"/>
      <w:pPr>
        <w:ind w:left="6344" w:hanging="356"/>
      </w:pPr>
      <w:rPr>
        <w:rFonts w:hint="default"/>
      </w:rPr>
    </w:lvl>
    <w:lvl w:ilvl="8" w:tplc="22E85FF6">
      <w:start w:val="1"/>
      <w:numFmt w:val="bullet"/>
      <w:lvlText w:val="•"/>
      <w:lvlJc w:val="left"/>
      <w:pPr>
        <w:ind w:left="7264" w:hanging="356"/>
      </w:pPr>
      <w:rPr>
        <w:rFonts w:hint="default"/>
      </w:rPr>
    </w:lvl>
  </w:abstractNum>
  <w:abstractNum w:abstractNumId="4">
    <w:nsid w:val="1213162B"/>
    <w:multiLevelType w:val="hybridMultilevel"/>
    <w:tmpl w:val="4BDEE530"/>
    <w:lvl w:ilvl="0" w:tplc="18387F10">
      <w:start w:val="1"/>
      <w:numFmt w:val="bullet"/>
      <w:lvlText w:val="-"/>
      <w:lvlJc w:val="left"/>
      <w:pPr>
        <w:ind w:left="107" w:hanging="296"/>
      </w:pPr>
      <w:rPr>
        <w:rFonts w:ascii="Cambria" w:eastAsia="Cambria" w:hAnsi="Cambria" w:cs="Cambria" w:hint="default"/>
        <w:w w:val="107"/>
        <w:sz w:val="20"/>
        <w:szCs w:val="20"/>
      </w:rPr>
    </w:lvl>
    <w:lvl w:ilvl="1" w:tplc="1884D7A6">
      <w:start w:val="1"/>
      <w:numFmt w:val="bullet"/>
      <w:lvlText w:val="•"/>
      <w:lvlJc w:val="left"/>
      <w:pPr>
        <w:ind w:left="1000" w:hanging="296"/>
      </w:pPr>
      <w:rPr>
        <w:rFonts w:hint="default"/>
      </w:rPr>
    </w:lvl>
    <w:lvl w:ilvl="2" w:tplc="8154E5D6">
      <w:start w:val="1"/>
      <w:numFmt w:val="bullet"/>
      <w:lvlText w:val="•"/>
      <w:lvlJc w:val="left"/>
      <w:pPr>
        <w:ind w:left="1901" w:hanging="296"/>
      </w:pPr>
      <w:rPr>
        <w:rFonts w:hint="default"/>
      </w:rPr>
    </w:lvl>
    <w:lvl w:ilvl="3" w:tplc="FB56A4D0">
      <w:start w:val="1"/>
      <w:numFmt w:val="bullet"/>
      <w:lvlText w:val="•"/>
      <w:lvlJc w:val="left"/>
      <w:pPr>
        <w:ind w:left="2801" w:hanging="296"/>
      </w:pPr>
      <w:rPr>
        <w:rFonts w:hint="default"/>
      </w:rPr>
    </w:lvl>
    <w:lvl w:ilvl="4" w:tplc="5DE2FAF8">
      <w:start w:val="1"/>
      <w:numFmt w:val="bullet"/>
      <w:lvlText w:val="•"/>
      <w:lvlJc w:val="left"/>
      <w:pPr>
        <w:ind w:left="3702" w:hanging="296"/>
      </w:pPr>
      <w:rPr>
        <w:rFonts w:hint="default"/>
      </w:rPr>
    </w:lvl>
    <w:lvl w:ilvl="5" w:tplc="B1FA38EA">
      <w:start w:val="1"/>
      <w:numFmt w:val="bullet"/>
      <w:lvlText w:val="•"/>
      <w:lvlJc w:val="left"/>
      <w:pPr>
        <w:ind w:left="4603" w:hanging="296"/>
      </w:pPr>
      <w:rPr>
        <w:rFonts w:hint="default"/>
      </w:rPr>
    </w:lvl>
    <w:lvl w:ilvl="6" w:tplc="F0EE9C54">
      <w:start w:val="1"/>
      <w:numFmt w:val="bullet"/>
      <w:lvlText w:val="•"/>
      <w:lvlJc w:val="left"/>
      <w:pPr>
        <w:ind w:left="5503" w:hanging="296"/>
      </w:pPr>
      <w:rPr>
        <w:rFonts w:hint="default"/>
      </w:rPr>
    </w:lvl>
    <w:lvl w:ilvl="7" w:tplc="EB48D098">
      <w:start w:val="1"/>
      <w:numFmt w:val="bullet"/>
      <w:lvlText w:val="•"/>
      <w:lvlJc w:val="left"/>
      <w:pPr>
        <w:ind w:left="6404" w:hanging="296"/>
      </w:pPr>
      <w:rPr>
        <w:rFonts w:hint="default"/>
      </w:rPr>
    </w:lvl>
    <w:lvl w:ilvl="8" w:tplc="0A5E0DD0">
      <w:start w:val="1"/>
      <w:numFmt w:val="bullet"/>
      <w:lvlText w:val="•"/>
      <w:lvlJc w:val="left"/>
      <w:pPr>
        <w:ind w:left="7305" w:hanging="296"/>
      </w:pPr>
      <w:rPr>
        <w:rFonts w:hint="default"/>
      </w:rPr>
    </w:lvl>
  </w:abstractNum>
  <w:abstractNum w:abstractNumId="5">
    <w:nsid w:val="13D8698F"/>
    <w:multiLevelType w:val="multilevel"/>
    <w:tmpl w:val="88382F00"/>
    <w:lvl w:ilvl="0">
      <w:start w:val="4"/>
      <w:numFmt w:val="decimal"/>
      <w:lvlText w:val="%1"/>
      <w:lvlJc w:val="left"/>
      <w:pPr>
        <w:ind w:left="862" w:hanging="735"/>
        <w:jc w:val="left"/>
      </w:pPr>
      <w:rPr>
        <w:rFonts w:hint="default"/>
      </w:rPr>
    </w:lvl>
    <w:lvl w:ilvl="1">
      <w:start w:val="3"/>
      <w:numFmt w:val="decimal"/>
      <w:lvlText w:val="%1.%2"/>
      <w:lvlJc w:val="left"/>
      <w:pPr>
        <w:ind w:left="862" w:hanging="735"/>
        <w:jc w:val="left"/>
      </w:pPr>
      <w:rPr>
        <w:rFonts w:hint="default"/>
      </w:rPr>
    </w:lvl>
    <w:lvl w:ilvl="2">
      <w:start w:val="2"/>
      <w:numFmt w:val="decimal"/>
      <w:lvlText w:val="%1.%2.%3"/>
      <w:lvlJc w:val="left"/>
      <w:pPr>
        <w:ind w:left="862" w:hanging="735"/>
        <w:jc w:val="left"/>
      </w:pPr>
      <w:rPr>
        <w:rFonts w:ascii="Cambria" w:eastAsia="Cambria" w:hAnsi="Cambria" w:cs="Cambria" w:hint="default"/>
        <w:b/>
        <w:bCs/>
        <w:spacing w:val="-1"/>
        <w:w w:val="99"/>
        <w:sz w:val="20"/>
        <w:szCs w:val="20"/>
      </w:rPr>
    </w:lvl>
    <w:lvl w:ilvl="3">
      <w:start w:val="1"/>
      <w:numFmt w:val="bullet"/>
      <w:lvlText w:val="•"/>
      <w:lvlJc w:val="left"/>
      <w:pPr>
        <w:ind w:left="3297" w:hanging="735"/>
      </w:pPr>
      <w:rPr>
        <w:rFonts w:hint="default"/>
      </w:rPr>
    </w:lvl>
    <w:lvl w:ilvl="4">
      <w:start w:val="1"/>
      <w:numFmt w:val="bullet"/>
      <w:lvlText w:val="•"/>
      <w:lvlJc w:val="left"/>
      <w:pPr>
        <w:ind w:left="4110" w:hanging="735"/>
      </w:pPr>
      <w:rPr>
        <w:rFonts w:hint="default"/>
      </w:rPr>
    </w:lvl>
    <w:lvl w:ilvl="5">
      <w:start w:val="1"/>
      <w:numFmt w:val="bullet"/>
      <w:lvlText w:val="•"/>
      <w:lvlJc w:val="left"/>
      <w:pPr>
        <w:ind w:left="4923" w:hanging="735"/>
      </w:pPr>
      <w:rPr>
        <w:rFonts w:hint="default"/>
      </w:rPr>
    </w:lvl>
    <w:lvl w:ilvl="6">
      <w:start w:val="1"/>
      <w:numFmt w:val="bullet"/>
      <w:lvlText w:val="•"/>
      <w:lvlJc w:val="left"/>
      <w:pPr>
        <w:ind w:left="5735" w:hanging="735"/>
      </w:pPr>
      <w:rPr>
        <w:rFonts w:hint="default"/>
      </w:rPr>
    </w:lvl>
    <w:lvl w:ilvl="7">
      <w:start w:val="1"/>
      <w:numFmt w:val="bullet"/>
      <w:lvlText w:val="•"/>
      <w:lvlJc w:val="left"/>
      <w:pPr>
        <w:ind w:left="6548" w:hanging="735"/>
      </w:pPr>
      <w:rPr>
        <w:rFonts w:hint="default"/>
      </w:rPr>
    </w:lvl>
    <w:lvl w:ilvl="8">
      <w:start w:val="1"/>
      <w:numFmt w:val="bullet"/>
      <w:lvlText w:val="•"/>
      <w:lvlJc w:val="left"/>
      <w:pPr>
        <w:ind w:left="7361" w:hanging="735"/>
      </w:pPr>
      <w:rPr>
        <w:rFonts w:hint="default"/>
      </w:rPr>
    </w:lvl>
  </w:abstractNum>
  <w:abstractNum w:abstractNumId="6">
    <w:nsid w:val="263B5CA8"/>
    <w:multiLevelType w:val="multilevel"/>
    <w:tmpl w:val="802ED612"/>
    <w:lvl w:ilvl="0">
      <w:start w:val="4"/>
      <w:numFmt w:val="decimal"/>
      <w:lvlText w:val="%1"/>
      <w:lvlJc w:val="left"/>
      <w:pPr>
        <w:ind w:left="859" w:hanging="740"/>
        <w:jc w:val="left"/>
      </w:pPr>
      <w:rPr>
        <w:rFonts w:hint="default"/>
      </w:rPr>
    </w:lvl>
    <w:lvl w:ilvl="1">
      <w:start w:val="2"/>
      <w:numFmt w:val="decimal"/>
      <w:lvlText w:val="%1.%2"/>
      <w:lvlJc w:val="left"/>
      <w:pPr>
        <w:ind w:left="859" w:hanging="740"/>
        <w:jc w:val="left"/>
      </w:pPr>
      <w:rPr>
        <w:rFonts w:hint="default"/>
      </w:rPr>
    </w:lvl>
    <w:lvl w:ilvl="2">
      <w:start w:val="1"/>
      <w:numFmt w:val="decimal"/>
      <w:lvlText w:val="%1.%2.%3"/>
      <w:lvlJc w:val="left"/>
      <w:pPr>
        <w:ind w:left="859" w:hanging="740"/>
        <w:jc w:val="left"/>
      </w:pPr>
      <w:rPr>
        <w:rFonts w:ascii="Cambria" w:eastAsia="Cambria" w:hAnsi="Cambria" w:cs="Cambria" w:hint="default"/>
        <w:b/>
        <w:bCs/>
        <w:w w:val="98"/>
        <w:sz w:val="27"/>
        <w:szCs w:val="27"/>
      </w:rPr>
    </w:lvl>
    <w:lvl w:ilvl="3">
      <w:start w:val="1"/>
      <w:numFmt w:val="decimal"/>
      <w:lvlText w:val="%1.%2.%3.%4"/>
      <w:lvlJc w:val="left"/>
      <w:pPr>
        <w:ind w:left="996" w:hanging="876"/>
        <w:jc w:val="left"/>
      </w:pPr>
      <w:rPr>
        <w:rFonts w:ascii="Cambria" w:eastAsia="Cambria" w:hAnsi="Cambria" w:cs="Cambria" w:hint="default"/>
        <w:b/>
        <w:bCs/>
        <w:spacing w:val="-2"/>
        <w:w w:val="94"/>
        <w:sz w:val="22"/>
        <w:szCs w:val="22"/>
      </w:rPr>
    </w:lvl>
    <w:lvl w:ilvl="4">
      <w:start w:val="1"/>
      <w:numFmt w:val="bullet"/>
      <w:lvlText w:val="•"/>
      <w:lvlJc w:val="left"/>
      <w:pPr>
        <w:ind w:left="3662" w:hanging="876"/>
      </w:pPr>
      <w:rPr>
        <w:rFonts w:hint="default"/>
      </w:rPr>
    </w:lvl>
    <w:lvl w:ilvl="5">
      <w:start w:val="1"/>
      <w:numFmt w:val="bullet"/>
      <w:lvlText w:val="•"/>
      <w:lvlJc w:val="left"/>
      <w:pPr>
        <w:ind w:left="4549" w:hanging="876"/>
      </w:pPr>
      <w:rPr>
        <w:rFonts w:hint="default"/>
      </w:rPr>
    </w:lvl>
    <w:lvl w:ilvl="6">
      <w:start w:val="1"/>
      <w:numFmt w:val="bullet"/>
      <w:lvlText w:val="•"/>
      <w:lvlJc w:val="left"/>
      <w:pPr>
        <w:ind w:left="5436" w:hanging="876"/>
      </w:pPr>
      <w:rPr>
        <w:rFonts w:hint="default"/>
      </w:rPr>
    </w:lvl>
    <w:lvl w:ilvl="7">
      <w:start w:val="1"/>
      <w:numFmt w:val="bullet"/>
      <w:lvlText w:val="•"/>
      <w:lvlJc w:val="left"/>
      <w:pPr>
        <w:ind w:left="6324" w:hanging="876"/>
      </w:pPr>
      <w:rPr>
        <w:rFonts w:hint="default"/>
      </w:rPr>
    </w:lvl>
    <w:lvl w:ilvl="8">
      <w:start w:val="1"/>
      <w:numFmt w:val="bullet"/>
      <w:lvlText w:val="•"/>
      <w:lvlJc w:val="left"/>
      <w:pPr>
        <w:ind w:left="7211" w:hanging="876"/>
      </w:pPr>
      <w:rPr>
        <w:rFonts w:hint="default"/>
      </w:rPr>
    </w:lvl>
  </w:abstractNum>
  <w:abstractNum w:abstractNumId="7">
    <w:nsid w:val="28295E62"/>
    <w:multiLevelType w:val="hybridMultilevel"/>
    <w:tmpl w:val="3B78E836"/>
    <w:lvl w:ilvl="0" w:tplc="026E9E66">
      <w:start w:val="1"/>
      <w:numFmt w:val="bullet"/>
      <w:lvlText w:val="•"/>
      <w:lvlJc w:val="left"/>
      <w:pPr>
        <w:ind w:left="716" w:hanging="188"/>
      </w:pPr>
      <w:rPr>
        <w:rFonts w:ascii="Arial" w:eastAsia="Arial" w:hAnsi="Arial" w:cs="Arial" w:hint="default"/>
        <w:w w:val="99"/>
        <w:sz w:val="20"/>
        <w:szCs w:val="20"/>
      </w:rPr>
    </w:lvl>
    <w:lvl w:ilvl="1" w:tplc="3BE42250">
      <w:start w:val="1"/>
      <w:numFmt w:val="bullet"/>
      <w:lvlText w:val="•"/>
      <w:lvlJc w:val="left"/>
      <w:pPr>
        <w:ind w:left="1546" w:hanging="188"/>
      </w:pPr>
      <w:rPr>
        <w:rFonts w:hint="default"/>
      </w:rPr>
    </w:lvl>
    <w:lvl w:ilvl="2" w:tplc="AE1A94C4">
      <w:start w:val="1"/>
      <w:numFmt w:val="bullet"/>
      <w:lvlText w:val="•"/>
      <w:lvlJc w:val="left"/>
      <w:pPr>
        <w:ind w:left="2373" w:hanging="188"/>
      </w:pPr>
      <w:rPr>
        <w:rFonts w:hint="default"/>
      </w:rPr>
    </w:lvl>
    <w:lvl w:ilvl="3" w:tplc="AA32AC4E">
      <w:start w:val="1"/>
      <w:numFmt w:val="bullet"/>
      <w:lvlText w:val="•"/>
      <w:lvlJc w:val="left"/>
      <w:pPr>
        <w:ind w:left="3199" w:hanging="188"/>
      </w:pPr>
      <w:rPr>
        <w:rFonts w:hint="default"/>
      </w:rPr>
    </w:lvl>
    <w:lvl w:ilvl="4" w:tplc="AAAC2A3C">
      <w:start w:val="1"/>
      <w:numFmt w:val="bullet"/>
      <w:lvlText w:val="•"/>
      <w:lvlJc w:val="left"/>
      <w:pPr>
        <w:ind w:left="4026" w:hanging="188"/>
      </w:pPr>
      <w:rPr>
        <w:rFonts w:hint="default"/>
      </w:rPr>
    </w:lvl>
    <w:lvl w:ilvl="5" w:tplc="BA0E5196">
      <w:start w:val="1"/>
      <w:numFmt w:val="bullet"/>
      <w:lvlText w:val="•"/>
      <w:lvlJc w:val="left"/>
      <w:pPr>
        <w:ind w:left="4853" w:hanging="188"/>
      </w:pPr>
      <w:rPr>
        <w:rFonts w:hint="default"/>
      </w:rPr>
    </w:lvl>
    <w:lvl w:ilvl="6" w:tplc="440CDB24">
      <w:start w:val="1"/>
      <w:numFmt w:val="bullet"/>
      <w:lvlText w:val="•"/>
      <w:lvlJc w:val="left"/>
      <w:pPr>
        <w:ind w:left="5679" w:hanging="188"/>
      </w:pPr>
      <w:rPr>
        <w:rFonts w:hint="default"/>
      </w:rPr>
    </w:lvl>
    <w:lvl w:ilvl="7" w:tplc="855E07C4">
      <w:start w:val="1"/>
      <w:numFmt w:val="bullet"/>
      <w:lvlText w:val="•"/>
      <w:lvlJc w:val="left"/>
      <w:pPr>
        <w:ind w:left="6506" w:hanging="188"/>
      </w:pPr>
      <w:rPr>
        <w:rFonts w:hint="default"/>
      </w:rPr>
    </w:lvl>
    <w:lvl w:ilvl="8" w:tplc="65527156">
      <w:start w:val="1"/>
      <w:numFmt w:val="bullet"/>
      <w:lvlText w:val="•"/>
      <w:lvlJc w:val="left"/>
      <w:pPr>
        <w:ind w:left="7333" w:hanging="188"/>
      </w:pPr>
      <w:rPr>
        <w:rFonts w:hint="default"/>
      </w:rPr>
    </w:lvl>
  </w:abstractNum>
  <w:abstractNum w:abstractNumId="8">
    <w:nsid w:val="29611B85"/>
    <w:multiLevelType w:val="hybridMultilevel"/>
    <w:tmpl w:val="C7F6DAC0"/>
    <w:lvl w:ilvl="0" w:tplc="B88C4AE2">
      <w:start w:val="1"/>
      <w:numFmt w:val="bullet"/>
      <w:lvlText w:val="•"/>
      <w:lvlJc w:val="left"/>
      <w:pPr>
        <w:ind w:left="839" w:hanging="351"/>
      </w:pPr>
      <w:rPr>
        <w:rFonts w:ascii="Cambria" w:eastAsia="Cambria" w:hAnsi="Cambria" w:cs="Cambria" w:hint="default"/>
        <w:w w:val="79"/>
        <w:sz w:val="23"/>
        <w:szCs w:val="23"/>
      </w:rPr>
    </w:lvl>
    <w:lvl w:ilvl="1" w:tplc="28E2C46C">
      <w:start w:val="1"/>
      <w:numFmt w:val="bullet"/>
      <w:lvlText w:val="•"/>
      <w:lvlJc w:val="left"/>
      <w:pPr>
        <w:ind w:left="1666" w:hanging="351"/>
      </w:pPr>
      <w:rPr>
        <w:rFonts w:hint="default"/>
      </w:rPr>
    </w:lvl>
    <w:lvl w:ilvl="2" w:tplc="D6D09706">
      <w:start w:val="1"/>
      <w:numFmt w:val="bullet"/>
      <w:lvlText w:val="•"/>
      <w:lvlJc w:val="left"/>
      <w:pPr>
        <w:ind w:left="2493" w:hanging="351"/>
      </w:pPr>
      <w:rPr>
        <w:rFonts w:hint="default"/>
      </w:rPr>
    </w:lvl>
    <w:lvl w:ilvl="3" w:tplc="662E6AF0">
      <w:start w:val="1"/>
      <w:numFmt w:val="bullet"/>
      <w:lvlText w:val="•"/>
      <w:lvlJc w:val="left"/>
      <w:pPr>
        <w:ind w:left="3319" w:hanging="351"/>
      </w:pPr>
      <w:rPr>
        <w:rFonts w:hint="default"/>
      </w:rPr>
    </w:lvl>
    <w:lvl w:ilvl="4" w:tplc="DEFC067C">
      <w:start w:val="1"/>
      <w:numFmt w:val="bullet"/>
      <w:lvlText w:val="•"/>
      <w:lvlJc w:val="left"/>
      <w:pPr>
        <w:ind w:left="4146" w:hanging="351"/>
      </w:pPr>
      <w:rPr>
        <w:rFonts w:hint="default"/>
      </w:rPr>
    </w:lvl>
    <w:lvl w:ilvl="5" w:tplc="3A3672BC">
      <w:start w:val="1"/>
      <w:numFmt w:val="bullet"/>
      <w:lvlText w:val="•"/>
      <w:lvlJc w:val="left"/>
      <w:pPr>
        <w:ind w:left="4973" w:hanging="351"/>
      </w:pPr>
      <w:rPr>
        <w:rFonts w:hint="default"/>
      </w:rPr>
    </w:lvl>
    <w:lvl w:ilvl="6" w:tplc="FA1E0B74">
      <w:start w:val="1"/>
      <w:numFmt w:val="bullet"/>
      <w:lvlText w:val="•"/>
      <w:lvlJc w:val="left"/>
      <w:pPr>
        <w:ind w:left="5799" w:hanging="351"/>
      </w:pPr>
      <w:rPr>
        <w:rFonts w:hint="default"/>
      </w:rPr>
    </w:lvl>
    <w:lvl w:ilvl="7" w:tplc="E2B2677C">
      <w:start w:val="1"/>
      <w:numFmt w:val="bullet"/>
      <w:lvlText w:val="•"/>
      <w:lvlJc w:val="left"/>
      <w:pPr>
        <w:ind w:left="6626" w:hanging="351"/>
      </w:pPr>
      <w:rPr>
        <w:rFonts w:hint="default"/>
      </w:rPr>
    </w:lvl>
    <w:lvl w:ilvl="8" w:tplc="86A60432">
      <w:start w:val="1"/>
      <w:numFmt w:val="bullet"/>
      <w:lvlText w:val="•"/>
      <w:lvlJc w:val="left"/>
      <w:pPr>
        <w:ind w:left="7453" w:hanging="351"/>
      </w:pPr>
      <w:rPr>
        <w:rFonts w:hint="default"/>
      </w:rPr>
    </w:lvl>
  </w:abstractNum>
  <w:abstractNum w:abstractNumId="9">
    <w:nsid w:val="2B727A9A"/>
    <w:multiLevelType w:val="multilevel"/>
    <w:tmpl w:val="111A9898"/>
    <w:lvl w:ilvl="0">
      <w:start w:val="3"/>
      <w:numFmt w:val="decimal"/>
      <w:lvlText w:val="%1"/>
      <w:lvlJc w:val="left"/>
      <w:pPr>
        <w:ind w:left="866" w:hanging="720"/>
        <w:jc w:val="left"/>
      </w:pPr>
      <w:rPr>
        <w:rFonts w:hint="default"/>
      </w:rPr>
    </w:lvl>
    <w:lvl w:ilvl="1">
      <w:start w:val="1"/>
      <w:numFmt w:val="decimal"/>
      <w:lvlText w:val="%1.%2"/>
      <w:lvlJc w:val="left"/>
      <w:pPr>
        <w:ind w:left="866" w:hanging="720"/>
        <w:jc w:val="left"/>
      </w:pPr>
      <w:rPr>
        <w:rFonts w:hint="default"/>
      </w:rPr>
    </w:lvl>
    <w:lvl w:ilvl="2">
      <w:start w:val="1"/>
      <w:numFmt w:val="decimal"/>
      <w:lvlText w:val="%1.%2.%3"/>
      <w:lvlJc w:val="left"/>
      <w:pPr>
        <w:ind w:left="866" w:hanging="720"/>
        <w:jc w:val="left"/>
      </w:pPr>
      <w:rPr>
        <w:rFonts w:ascii="Cambria" w:eastAsia="Cambria" w:hAnsi="Cambria" w:cs="Cambria" w:hint="default"/>
        <w:b/>
        <w:bCs/>
        <w:spacing w:val="-1"/>
        <w:w w:val="97"/>
        <w:sz w:val="27"/>
        <w:szCs w:val="27"/>
      </w:rPr>
    </w:lvl>
    <w:lvl w:ilvl="3">
      <w:start w:val="1"/>
      <w:numFmt w:val="bullet"/>
      <w:lvlText w:val="•"/>
      <w:lvlJc w:val="left"/>
      <w:pPr>
        <w:ind w:left="676" w:hanging="360"/>
      </w:pPr>
      <w:rPr>
        <w:rFonts w:ascii="Arial" w:eastAsia="Arial" w:hAnsi="Arial" w:cs="Arial" w:hint="default"/>
        <w:w w:val="99"/>
        <w:sz w:val="20"/>
        <w:szCs w:val="20"/>
      </w:rPr>
    </w:lvl>
    <w:lvl w:ilvl="4">
      <w:start w:val="1"/>
      <w:numFmt w:val="bullet"/>
      <w:lvlText w:val="•"/>
      <w:lvlJc w:val="left"/>
      <w:pPr>
        <w:ind w:left="3608" w:hanging="360"/>
      </w:pPr>
      <w:rPr>
        <w:rFonts w:hint="default"/>
      </w:rPr>
    </w:lvl>
    <w:lvl w:ilvl="5">
      <w:start w:val="1"/>
      <w:numFmt w:val="bullet"/>
      <w:lvlText w:val="•"/>
      <w:lvlJc w:val="left"/>
      <w:pPr>
        <w:ind w:left="4525" w:hanging="360"/>
      </w:pPr>
      <w:rPr>
        <w:rFonts w:hint="default"/>
      </w:rPr>
    </w:lvl>
    <w:lvl w:ilvl="6">
      <w:start w:val="1"/>
      <w:numFmt w:val="bullet"/>
      <w:lvlText w:val="•"/>
      <w:lvlJc w:val="left"/>
      <w:pPr>
        <w:ind w:left="5441" w:hanging="360"/>
      </w:pPr>
      <w:rPr>
        <w:rFonts w:hint="default"/>
      </w:rPr>
    </w:lvl>
    <w:lvl w:ilvl="7">
      <w:start w:val="1"/>
      <w:numFmt w:val="bullet"/>
      <w:lvlText w:val="•"/>
      <w:lvlJc w:val="left"/>
      <w:pPr>
        <w:ind w:left="6357" w:hanging="360"/>
      </w:pPr>
      <w:rPr>
        <w:rFonts w:hint="default"/>
      </w:rPr>
    </w:lvl>
    <w:lvl w:ilvl="8">
      <w:start w:val="1"/>
      <w:numFmt w:val="bullet"/>
      <w:lvlText w:val="•"/>
      <w:lvlJc w:val="left"/>
      <w:pPr>
        <w:ind w:left="7273" w:hanging="360"/>
      </w:pPr>
      <w:rPr>
        <w:rFonts w:hint="default"/>
      </w:rPr>
    </w:lvl>
  </w:abstractNum>
  <w:abstractNum w:abstractNumId="10">
    <w:nsid w:val="3BA201E0"/>
    <w:multiLevelType w:val="multilevel"/>
    <w:tmpl w:val="72A801B0"/>
    <w:lvl w:ilvl="0">
      <w:start w:val="4"/>
      <w:numFmt w:val="decimal"/>
      <w:lvlText w:val="%1"/>
      <w:lvlJc w:val="left"/>
      <w:pPr>
        <w:ind w:left="883" w:hanging="728"/>
        <w:jc w:val="left"/>
      </w:pPr>
      <w:rPr>
        <w:rFonts w:hint="default"/>
      </w:rPr>
    </w:lvl>
    <w:lvl w:ilvl="1">
      <w:start w:val="3"/>
      <w:numFmt w:val="decimal"/>
      <w:lvlText w:val="%1.%2"/>
      <w:lvlJc w:val="left"/>
      <w:pPr>
        <w:ind w:left="883" w:hanging="728"/>
        <w:jc w:val="left"/>
      </w:pPr>
      <w:rPr>
        <w:rFonts w:hint="default"/>
      </w:rPr>
    </w:lvl>
    <w:lvl w:ilvl="2">
      <w:start w:val="5"/>
      <w:numFmt w:val="decimal"/>
      <w:lvlText w:val="%1.%2.%3"/>
      <w:lvlJc w:val="left"/>
      <w:pPr>
        <w:ind w:left="883" w:hanging="728"/>
        <w:jc w:val="left"/>
      </w:pPr>
      <w:rPr>
        <w:rFonts w:ascii="Cambria" w:eastAsia="Cambria" w:hAnsi="Cambria" w:cs="Cambria" w:hint="default"/>
        <w:b/>
        <w:bCs/>
        <w:w w:val="98"/>
        <w:sz w:val="27"/>
        <w:szCs w:val="27"/>
      </w:rPr>
    </w:lvl>
    <w:lvl w:ilvl="3">
      <w:start w:val="1"/>
      <w:numFmt w:val="bullet"/>
      <w:lvlText w:val="•"/>
      <w:lvlJc w:val="left"/>
      <w:pPr>
        <w:ind w:left="3311" w:hanging="728"/>
      </w:pPr>
      <w:rPr>
        <w:rFonts w:hint="default"/>
      </w:rPr>
    </w:lvl>
    <w:lvl w:ilvl="4">
      <w:start w:val="1"/>
      <w:numFmt w:val="bullet"/>
      <w:lvlText w:val="•"/>
      <w:lvlJc w:val="left"/>
      <w:pPr>
        <w:ind w:left="4122" w:hanging="728"/>
      </w:pPr>
      <w:rPr>
        <w:rFonts w:hint="default"/>
      </w:rPr>
    </w:lvl>
    <w:lvl w:ilvl="5">
      <w:start w:val="1"/>
      <w:numFmt w:val="bullet"/>
      <w:lvlText w:val="•"/>
      <w:lvlJc w:val="left"/>
      <w:pPr>
        <w:ind w:left="4933" w:hanging="728"/>
      </w:pPr>
      <w:rPr>
        <w:rFonts w:hint="default"/>
      </w:rPr>
    </w:lvl>
    <w:lvl w:ilvl="6">
      <w:start w:val="1"/>
      <w:numFmt w:val="bullet"/>
      <w:lvlText w:val="•"/>
      <w:lvlJc w:val="left"/>
      <w:pPr>
        <w:ind w:left="5743" w:hanging="728"/>
      </w:pPr>
      <w:rPr>
        <w:rFonts w:hint="default"/>
      </w:rPr>
    </w:lvl>
    <w:lvl w:ilvl="7">
      <w:start w:val="1"/>
      <w:numFmt w:val="bullet"/>
      <w:lvlText w:val="•"/>
      <w:lvlJc w:val="left"/>
      <w:pPr>
        <w:ind w:left="6554" w:hanging="728"/>
      </w:pPr>
      <w:rPr>
        <w:rFonts w:hint="default"/>
      </w:rPr>
    </w:lvl>
    <w:lvl w:ilvl="8">
      <w:start w:val="1"/>
      <w:numFmt w:val="bullet"/>
      <w:lvlText w:val="•"/>
      <w:lvlJc w:val="left"/>
      <w:pPr>
        <w:ind w:left="7365" w:hanging="728"/>
      </w:pPr>
      <w:rPr>
        <w:rFonts w:hint="default"/>
      </w:rPr>
    </w:lvl>
  </w:abstractNum>
  <w:abstractNum w:abstractNumId="11">
    <w:nsid w:val="42200598"/>
    <w:multiLevelType w:val="hybridMultilevel"/>
    <w:tmpl w:val="A1467FEA"/>
    <w:lvl w:ilvl="0" w:tplc="BA386D72">
      <w:start w:val="1"/>
      <w:numFmt w:val="bullet"/>
      <w:lvlText w:val="o"/>
      <w:lvlJc w:val="left"/>
      <w:pPr>
        <w:ind w:left="1416" w:hanging="360"/>
      </w:pPr>
      <w:rPr>
        <w:rFonts w:ascii="Courier New" w:eastAsia="Courier New" w:hAnsi="Courier New" w:cs="Courier New" w:hint="default"/>
        <w:w w:val="99"/>
        <w:sz w:val="20"/>
        <w:szCs w:val="20"/>
      </w:rPr>
    </w:lvl>
    <w:lvl w:ilvl="1" w:tplc="217AA854">
      <w:start w:val="1"/>
      <w:numFmt w:val="bullet"/>
      <w:lvlText w:val="•"/>
      <w:lvlJc w:val="left"/>
      <w:pPr>
        <w:ind w:left="2178" w:hanging="360"/>
      </w:pPr>
      <w:rPr>
        <w:rFonts w:hint="default"/>
      </w:rPr>
    </w:lvl>
    <w:lvl w:ilvl="2" w:tplc="40E0303E">
      <w:start w:val="1"/>
      <w:numFmt w:val="bullet"/>
      <w:lvlText w:val="•"/>
      <w:lvlJc w:val="left"/>
      <w:pPr>
        <w:ind w:left="2937" w:hanging="360"/>
      </w:pPr>
      <w:rPr>
        <w:rFonts w:hint="default"/>
      </w:rPr>
    </w:lvl>
    <w:lvl w:ilvl="3" w:tplc="43602084">
      <w:start w:val="1"/>
      <w:numFmt w:val="bullet"/>
      <w:lvlText w:val="•"/>
      <w:lvlJc w:val="left"/>
      <w:pPr>
        <w:ind w:left="3695" w:hanging="360"/>
      </w:pPr>
      <w:rPr>
        <w:rFonts w:hint="default"/>
      </w:rPr>
    </w:lvl>
    <w:lvl w:ilvl="4" w:tplc="ECF4D770">
      <w:start w:val="1"/>
      <w:numFmt w:val="bullet"/>
      <w:lvlText w:val="•"/>
      <w:lvlJc w:val="left"/>
      <w:pPr>
        <w:ind w:left="4454" w:hanging="360"/>
      </w:pPr>
      <w:rPr>
        <w:rFonts w:hint="default"/>
      </w:rPr>
    </w:lvl>
    <w:lvl w:ilvl="5" w:tplc="5D5C24D2">
      <w:start w:val="1"/>
      <w:numFmt w:val="bullet"/>
      <w:lvlText w:val="•"/>
      <w:lvlJc w:val="left"/>
      <w:pPr>
        <w:ind w:left="5213" w:hanging="360"/>
      </w:pPr>
      <w:rPr>
        <w:rFonts w:hint="default"/>
      </w:rPr>
    </w:lvl>
    <w:lvl w:ilvl="6" w:tplc="07B278E6">
      <w:start w:val="1"/>
      <w:numFmt w:val="bullet"/>
      <w:lvlText w:val="•"/>
      <w:lvlJc w:val="left"/>
      <w:pPr>
        <w:ind w:left="5971" w:hanging="360"/>
      </w:pPr>
      <w:rPr>
        <w:rFonts w:hint="default"/>
      </w:rPr>
    </w:lvl>
    <w:lvl w:ilvl="7" w:tplc="7A0C85A0">
      <w:start w:val="1"/>
      <w:numFmt w:val="bullet"/>
      <w:lvlText w:val="•"/>
      <w:lvlJc w:val="left"/>
      <w:pPr>
        <w:ind w:left="6730" w:hanging="360"/>
      </w:pPr>
      <w:rPr>
        <w:rFonts w:hint="default"/>
      </w:rPr>
    </w:lvl>
    <w:lvl w:ilvl="8" w:tplc="E9585E16">
      <w:start w:val="1"/>
      <w:numFmt w:val="bullet"/>
      <w:lvlText w:val="•"/>
      <w:lvlJc w:val="left"/>
      <w:pPr>
        <w:ind w:left="7489" w:hanging="360"/>
      </w:pPr>
      <w:rPr>
        <w:rFonts w:hint="default"/>
      </w:rPr>
    </w:lvl>
  </w:abstractNum>
  <w:abstractNum w:abstractNumId="12">
    <w:nsid w:val="46C70D6D"/>
    <w:multiLevelType w:val="multilevel"/>
    <w:tmpl w:val="077A1398"/>
    <w:lvl w:ilvl="0">
      <w:start w:val="2"/>
      <w:numFmt w:val="decimal"/>
      <w:lvlText w:val="%1"/>
      <w:lvlJc w:val="left"/>
      <w:pPr>
        <w:ind w:left="884" w:hanging="720"/>
        <w:jc w:val="left"/>
      </w:pPr>
      <w:rPr>
        <w:rFonts w:hint="default"/>
      </w:rPr>
    </w:lvl>
    <w:lvl w:ilvl="1">
      <w:start w:val="4"/>
      <w:numFmt w:val="decimal"/>
      <w:lvlText w:val="%1.%2"/>
      <w:lvlJc w:val="left"/>
      <w:pPr>
        <w:ind w:left="884" w:hanging="720"/>
        <w:jc w:val="left"/>
      </w:pPr>
      <w:rPr>
        <w:rFonts w:hint="default"/>
      </w:rPr>
    </w:lvl>
    <w:lvl w:ilvl="2">
      <w:start w:val="1"/>
      <w:numFmt w:val="decimal"/>
      <w:lvlText w:val="%1.%2.%3"/>
      <w:lvlJc w:val="left"/>
      <w:pPr>
        <w:ind w:left="884" w:hanging="720"/>
        <w:jc w:val="left"/>
      </w:pPr>
      <w:rPr>
        <w:rFonts w:ascii="Arial" w:eastAsia="Arial" w:hAnsi="Arial" w:cs="Arial" w:hint="default"/>
        <w:b/>
        <w:bCs/>
        <w:spacing w:val="0"/>
        <w:w w:val="104"/>
        <w:sz w:val="20"/>
        <w:szCs w:val="20"/>
      </w:rPr>
    </w:lvl>
    <w:lvl w:ilvl="3">
      <w:start w:val="1"/>
      <w:numFmt w:val="decimal"/>
      <w:lvlText w:val="%1.%2.%3.%4"/>
      <w:lvlJc w:val="left"/>
      <w:pPr>
        <w:ind w:left="968" w:hanging="720"/>
        <w:jc w:val="left"/>
      </w:pPr>
      <w:rPr>
        <w:rFonts w:ascii="Arial" w:eastAsia="Arial" w:hAnsi="Arial" w:cs="Arial" w:hint="default"/>
        <w:b/>
        <w:bCs/>
        <w:spacing w:val="0"/>
        <w:w w:val="104"/>
        <w:sz w:val="20"/>
        <w:szCs w:val="20"/>
      </w:rPr>
    </w:lvl>
    <w:lvl w:ilvl="4">
      <w:start w:val="1"/>
      <w:numFmt w:val="decimal"/>
      <w:lvlText w:val="%1.%2.%3.%4.%5"/>
      <w:lvlJc w:val="left"/>
      <w:pPr>
        <w:ind w:left="1412" w:hanging="1080"/>
        <w:jc w:val="left"/>
      </w:pPr>
      <w:rPr>
        <w:rFonts w:ascii="Arial" w:eastAsia="Arial" w:hAnsi="Arial" w:cs="Arial" w:hint="default"/>
        <w:spacing w:val="0"/>
        <w:w w:val="102"/>
        <w:sz w:val="20"/>
        <w:szCs w:val="20"/>
      </w:rPr>
    </w:lvl>
    <w:lvl w:ilvl="5">
      <w:start w:val="1"/>
      <w:numFmt w:val="bullet"/>
      <w:lvlText w:val="•"/>
      <w:lvlJc w:val="left"/>
      <w:pPr>
        <w:ind w:left="157" w:hanging="346"/>
      </w:pPr>
      <w:rPr>
        <w:rFonts w:ascii="Times New Roman" w:eastAsia="Times New Roman" w:hAnsi="Times New Roman" w:cs="Times New Roman" w:hint="default"/>
        <w:w w:val="97"/>
        <w:sz w:val="23"/>
        <w:szCs w:val="23"/>
      </w:rPr>
    </w:lvl>
    <w:lvl w:ilvl="6">
      <w:start w:val="1"/>
      <w:numFmt w:val="bullet"/>
      <w:lvlText w:val="•"/>
      <w:lvlJc w:val="left"/>
      <w:pPr>
        <w:ind w:left="4662" w:hanging="346"/>
      </w:pPr>
      <w:rPr>
        <w:rFonts w:hint="default"/>
      </w:rPr>
    </w:lvl>
    <w:lvl w:ilvl="7">
      <w:start w:val="1"/>
      <w:numFmt w:val="bullet"/>
      <w:lvlText w:val="•"/>
      <w:lvlJc w:val="left"/>
      <w:pPr>
        <w:ind w:left="5743" w:hanging="346"/>
      </w:pPr>
      <w:rPr>
        <w:rFonts w:hint="default"/>
      </w:rPr>
    </w:lvl>
    <w:lvl w:ilvl="8">
      <w:start w:val="1"/>
      <w:numFmt w:val="bullet"/>
      <w:lvlText w:val="•"/>
      <w:lvlJc w:val="left"/>
      <w:pPr>
        <w:ind w:left="6824" w:hanging="346"/>
      </w:pPr>
      <w:rPr>
        <w:rFonts w:hint="default"/>
      </w:rPr>
    </w:lvl>
  </w:abstractNum>
  <w:abstractNum w:abstractNumId="13">
    <w:nsid w:val="47BC364D"/>
    <w:multiLevelType w:val="multilevel"/>
    <w:tmpl w:val="0EEAA644"/>
    <w:lvl w:ilvl="0">
      <w:start w:val="4"/>
      <w:numFmt w:val="decimal"/>
      <w:lvlText w:val="%1"/>
      <w:lvlJc w:val="left"/>
      <w:pPr>
        <w:ind w:left="967" w:hanging="812"/>
        <w:jc w:val="left"/>
      </w:pPr>
      <w:rPr>
        <w:rFonts w:hint="default"/>
      </w:rPr>
    </w:lvl>
    <w:lvl w:ilvl="1">
      <w:start w:val="6"/>
      <w:numFmt w:val="decimal"/>
      <w:lvlText w:val="%1.%2"/>
      <w:lvlJc w:val="left"/>
      <w:pPr>
        <w:ind w:left="967" w:hanging="812"/>
        <w:jc w:val="left"/>
      </w:pPr>
      <w:rPr>
        <w:rFonts w:hint="default"/>
      </w:rPr>
    </w:lvl>
    <w:lvl w:ilvl="2">
      <w:start w:val="1"/>
      <w:numFmt w:val="decimal"/>
      <w:lvlText w:val="%1.%2.%3"/>
      <w:lvlJc w:val="left"/>
      <w:pPr>
        <w:ind w:left="967" w:hanging="812"/>
        <w:jc w:val="left"/>
      </w:pPr>
      <w:rPr>
        <w:rFonts w:ascii="Arial" w:eastAsia="Arial" w:hAnsi="Arial" w:cs="Arial" w:hint="default"/>
        <w:spacing w:val="0"/>
        <w:w w:val="102"/>
        <w:sz w:val="20"/>
        <w:szCs w:val="20"/>
      </w:rPr>
    </w:lvl>
    <w:lvl w:ilvl="3">
      <w:start w:val="1"/>
      <w:numFmt w:val="bullet"/>
      <w:lvlText w:val=""/>
      <w:lvlJc w:val="left"/>
      <w:pPr>
        <w:ind w:left="696" w:hanging="298"/>
      </w:pPr>
      <w:rPr>
        <w:rFonts w:ascii="Symbol" w:eastAsia="Symbol" w:hAnsi="Symbol" w:cs="Symbol" w:hint="default"/>
        <w:w w:val="99"/>
        <w:sz w:val="20"/>
        <w:szCs w:val="20"/>
      </w:rPr>
    </w:lvl>
    <w:lvl w:ilvl="4">
      <w:start w:val="1"/>
      <w:numFmt w:val="bullet"/>
      <w:lvlText w:val=""/>
      <w:lvlJc w:val="left"/>
      <w:pPr>
        <w:ind w:left="854" w:hanging="360"/>
      </w:pPr>
      <w:rPr>
        <w:rFonts w:ascii="Symbol" w:eastAsia="Symbol" w:hAnsi="Symbol" w:cs="Symbol" w:hint="default"/>
        <w:w w:val="95"/>
        <w:sz w:val="20"/>
        <w:szCs w:val="20"/>
      </w:rPr>
    </w:lvl>
    <w:lvl w:ilvl="5">
      <w:start w:val="1"/>
      <w:numFmt w:val="bullet"/>
      <w:lvlText w:val="•"/>
      <w:lvlJc w:val="left"/>
      <w:pPr>
        <w:ind w:left="3992" w:hanging="360"/>
      </w:pPr>
      <w:rPr>
        <w:rFonts w:hint="default"/>
      </w:rPr>
    </w:lvl>
    <w:lvl w:ilvl="6">
      <w:start w:val="1"/>
      <w:numFmt w:val="bullet"/>
      <w:lvlText w:val="•"/>
      <w:lvlJc w:val="left"/>
      <w:pPr>
        <w:ind w:left="5003" w:hanging="360"/>
      </w:pPr>
      <w:rPr>
        <w:rFonts w:hint="default"/>
      </w:rPr>
    </w:lvl>
    <w:lvl w:ilvl="7">
      <w:start w:val="1"/>
      <w:numFmt w:val="bullet"/>
      <w:lvlText w:val="•"/>
      <w:lvlJc w:val="left"/>
      <w:pPr>
        <w:ind w:left="6014" w:hanging="360"/>
      </w:pPr>
      <w:rPr>
        <w:rFonts w:hint="default"/>
      </w:rPr>
    </w:lvl>
    <w:lvl w:ilvl="8">
      <w:start w:val="1"/>
      <w:numFmt w:val="bullet"/>
      <w:lvlText w:val="•"/>
      <w:lvlJc w:val="left"/>
      <w:pPr>
        <w:ind w:left="7024" w:hanging="360"/>
      </w:pPr>
      <w:rPr>
        <w:rFonts w:hint="default"/>
      </w:rPr>
    </w:lvl>
  </w:abstractNum>
  <w:abstractNum w:abstractNumId="14">
    <w:nsid w:val="4B443898"/>
    <w:multiLevelType w:val="hybridMultilevel"/>
    <w:tmpl w:val="DA56D2F4"/>
    <w:lvl w:ilvl="0" w:tplc="8160C2E4">
      <w:start w:val="1"/>
      <w:numFmt w:val="bullet"/>
      <w:lvlText w:val="•"/>
      <w:lvlJc w:val="left"/>
      <w:pPr>
        <w:ind w:left="776" w:hanging="360"/>
      </w:pPr>
      <w:rPr>
        <w:rFonts w:ascii="Arial" w:eastAsia="Arial" w:hAnsi="Arial" w:cs="Arial" w:hint="default"/>
        <w:w w:val="99"/>
        <w:sz w:val="20"/>
        <w:szCs w:val="20"/>
      </w:rPr>
    </w:lvl>
    <w:lvl w:ilvl="1" w:tplc="4ACA877E">
      <w:start w:val="1"/>
      <w:numFmt w:val="bullet"/>
      <w:lvlText w:val="•"/>
      <w:lvlJc w:val="left"/>
      <w:pPr>
        <w:ind w:left="1624" w:hanging="360"/>
      </w:pPr>
      <w:rPr>
        <w:rFonts w:hint="default"/>
      </w:rPr>
    </w:lvl>
    <w:lvl w:ilvl="2" w:tplc="65609BAE">
      <w:start w:val="1"/>
      <w:numFmt w:val="bullet"/>
      <w:lvlText w:val="•"/>
      <w:lvlJc w:val="left"/>
      <w:pPr>
        <w:ind w:left="2469" w:hanging="360"/>
      </w:pPr>
      <w:rPr>
        <w:rFonts w:hint="default"/>
      </w:rPr>
    </w:lvl>
    <w:lvl w:ilvl="3" w:tplc="D9BA3BC8">
      <w:start w:val="1"/>
      <w:numFmt w:val="bullet"/>
      <w:lvlText w:val="•"/>
      <w:lvlJc w:val="left"/>
      <w:pPr>
        <w:ind w:left="3313" w:hanging="360"/>
      </w:pPr>
      <w:rPr>
        <w:rFonts w:hint="default"/>
      </w:rPr>
    </w:lvl>
    <w:lvl w:ilvl="4" w:tplc="C65EB080">
      <w:start w:val="1"/>
      <w:numFmt w:val="bullet"/>
      <w:lvlText w:val="•"/>
      <w:lvlJc w:val="left"/>
      <w:pPr>
        <w:ind w:left="4158" w:hanging="360"/>
      </w:pPr>
      <w:rPr>
        <w:rFonts w:hint="default"/>
      </w:rPr>
    </w:lvl>
    <w:lvl w:ilvl="5" w:tplc="B2E22D94">
      <w:start w:val="1"/>
      <w:numFmt w:val="bullet"/>
      <w:lvlText w:val="•"/>
      <w:lvlJc w:val="left"/>
      <w:pPr>
        <w:ind w:left="5003" w:hanging="360"/>
      </w:pPr>
      <w:rPr>
        <w:rFonts w:hint="default"/>
      </w:rPr>
    </w:lvl>
    <w:lvl w:ilvl="6" w:tplc="E6BE9D84">
      <w:start w:val="1"/>
      <w:numFmt w:val="bullet"/>
      <w:lvlText w:val="•"/>
      <w:lvlJc w:val="left"/>
      <w:pPr>
        <w:ind w:left="5847" w:hanging="360"/>
      </w:pPr>
      <w:rPr>
        <w:rFonts w:hint="default"/>
      </w:rPr>
    </w:lvl>
    <w:lvl w:ilvl="7" w:tplc="828801E2">
      <w:start w:val="1"/>
      <w:numFmt w:val="bullet"/>
      <w:lvlText w:val="•"/>
      <w:lvlJc w:val="left"/>
      <w:pPr>
        <w:ind w:left="6692" w:hanging="360"/>
      </w:pPr>
      <w:rPr>
        <w:rFonts w:hint="default"/>
      </w:rPr>
    </w:lvl>
    <w:lvl w:ilvl="8" w:tplc="7E248DF6">
      <w:start w:val="1"/>
      <w:numFmt w:val="bullet"/>
      <w:lvlText w:val="•"/>
      <w:lvlJc w:val="left"/>
      <w:pPr>
        <w:ind w:left="7537" w:hanging="360"/>
      </w:pPr>
      <w:rPr>
        <w:rFonts w:hint="default"/>
      </w:rPr>
    </w:lvl>
  </w:abstractNum>
  <w:abstractNum w:abstractNumId="15">
    <w:nsid w:val="4D0745E3"/>
    <w:multiLevelType w:val="multilevel"/>
    <w:tmpl w:val="09148FB4"/>
    <w:lvl w:ilvl="0">
      <w:start w:val="2"/>
      <w:numFmt w:val="decimal"/>
      <w:lvlText w:val="%1"/>
      <w:lvlJc w:val="left"/>
      <w:pPr>
        <w:ind w:left="905" w:hanging="737"/>
        <w:jc w:val="left"/>
      </w:pPr>
      <w:rPr>
        <w:rFonts w:hint="default"/>
      </w:rPr>
    </w:lvl>
    <w:lvl w:ilvl="1">
      <w:start w:val="3"/>
      <w:numFmt w:val="decimal"/>
      <w:lvlText w:val="%1.%2"/>
      <w:lvlJc w:val="left"/>
      <w:pPr>
        <w:ind w:left="905" w:hanging="737"/>
        <w:jc w:val="left"/>
      </w:pPr>
      <w:rPr>
        <w:rFonts w:hint="default"/>
      </w:rPr>
    </w:lvl>
    <w:lvl w:ilvl="2">
      <w:start w:val="1"/>
      <w:numFmt w:val="decimal"/>
      <w:lvlText w:val="%1.%2.%3"/>
      <w:lvlJc w:val="left"/>
      <w:pPr>
        <w:ind w:left="905" w:hanging="737"/>
        <w:jc w:val="left"/>
      </w:pPr>
      <w:rPr>
        <w:rFonts w:ascii="Cambria" w:eastAsia="Cambria" w:hAnsi="Cambria" w:cs="Cambria" w:hint="default"/>
        <w:b/>
        <w:bCs/>
        <w:spacing w:val="-1"/>
        <w:w w:val="95"/>
        <w:sz w:val="20"/>
        <w:szCs w:val="20"/>
      </w:rPr>
    </w:lvl>
    <w:lvl w:ilvl="3">
      <w:start w:val="1"/>
      <w:numFmt w:val="lowerLetter"/>
      <w:lvlText w:val="%4)"/>
      <w:lvlJc w:val="left"/>
      <w:pPr>
        <w:ind w:left="530" w:hanging="195"/>
        <w:jc w:val="left"/>
      </w:pPr>
      <w:rPr>
        <w:rFonts w:ascii="Arial" w:eastAsia="Arial" w:hAnsi="Arial" w:cs="Arial" w:hint="default"/>
        <w:spacing w:val="-1"/>
        <w:w w:val="99"/>
        <w:sz w:val="20"/>
        <w:szCs w:val="20"/>
      </w:rPr>
    </w:lvl>
    <w:lvl w:ilvl="4">
      <w:start w:val="1"/>
      <w:numFmt w:val="bullet"/>
      <w:lvlText w:val="•"/>
      <w:lvlJc w:val="left"/>
      <w:pPr>
        <w:ind w:left="3595" w:hanging="195"/>
      </w:pPr>
      <w:rPr>
        <w:rFonts w:hint="default"/>
      </w:rPr>
    </w:lvl>
    <w:lvl w:ilvl="5">
      <w:start w:val="1"/>
      <w:numFmt w:val="bullet"/>
      <w:lvlText w:val="•"/>
      <w:lvlJc w:val="left"/>
      <w:pPr>
        <w:ind w:left="4493" w:hanging="195"/>
      </w:pPr>
      <w:rPr>
        <w:rFonts w:hint="default"/>
      </w:rPr>
    </w:lvl>
    <w:lvl w:ilvl="6">
      <w:start w:val="1"/>
      <w:numFmt w:val="bullet"/>
      <w:lvlText w:val="•"/>
      <w:lvlJc w:val="left"/>
      <w:pPr>
        <w:ind w:left="5392" w:hanging="195"/>
      </w:pPr>
      <w:rPr>
        <w:rFonts w:hint="default"/>
      </w:rPr>
    </w:lvl>
    <w:lvl w:ilvl="7">
      <w:start w:val="1"/>
      <w:numFmt w:val="bullet"/>
      <w:lvlText w:val="•"/>
      <w:lvlJc w:val="left"/>
      <w:pPr>
        <w:ind w:left="6290" w:hanging="195"/>
      </w:pPr>
      <w:rPr>
        <w:rFonts w:hint="default"/>
      </w:rPr>
    </w:lvl>
    <w:lvl w:ilvl="8">
      <w:start w:val="1"/>
      <w:numFmt w:val="bullet"/>
      <w:lvlText w:val="•"/>
      <w:lvlJc w:val="left"/>
      <w:pPr>
        <w:ind w:left="7189" w:hanging="195"/>
      </w:pPr>
      <w:rPr>
        <w:rFonts w:hint="default"/>
      </w:rPr>
    </w:lvl>
  </w:abstractNum>
  <w:abstractNum w:abstractNumId="16">
    <w:nsid w:val="56705591"/>
    <w:multiLevelType w:val="multilevel"/>
    <w:tmpl w:val="7716E4B8"/>
    <w:lvl w:ilvl="0">
      <w:start w:val="1"/>
      <w:numFmt w:val="decimal"/>
      <w:lvlText w:val="%1"/>
      <w:lvlJc w:val="left"/>
      <w:pPr>
        <w:ind w:left="848" w:hanging="728"/>
        <w:jc w:val="left"/>
      </w:pPr>
      <w:rPr>
        <w:rFonts w:hint="default"/>
      </w:rPr>
    </w:lvl>
    <w:lvl w:ilvl="1">
      <w:start w:val="3"/>
      <w:numFmt w:val="decimal"/>
      <w:lvlText w:val="%1.%2"/>
      <w:lvlJc w:val="left"/>
      <w:pPr>
        <w:ind w:left="848" w:hanging="728"/>
        <w:jc w:val="left"/>
      </w:pPr>
      <w:rPr>
        <w:rFonts w:hint="default"/>
      </w:rPr>
    </w:lvl>
    <w:lvl w:ilvl="2">
      <w:start w:val="1"/>
      <w:numFmt w:val="decimal"/>
      <w:lvlText w:val="%1.%2.%3"/>
      <w:lvlJc w:val="left"/>
      <w:pPr>
        <w:ind w:left="848" w:hanging="728"/>
        <w:jc w:val="left"/>
      </w:pPr>
      <w:rPr>
        <w:rFonts w:ascii="Cambria" w:eastAsia="Cambria" w:hAnsi="Cambria" w:cs="Cambria" w:hint="default"/>
        <w:b/>
        <w:bCs/>
        <w:spacing w:val="-1"/>
        <w:w w:val="95"/>
        <w:sz w:val="20"/>
        <w:szCs w:val="20"/>
      </w:rPr>
    </w:lvl>
    <w:lvl w:ilvl="3">
      <w:start w:val="1"/>
      <w:numFmt w:val="decimal"/>
      <w:lvlText w:val="%4)"/>
      <w:lvlJc w:val="left"/>
      <w:pPr>
        <w:ind w:left="676" w:hanging="360"/>
        <w:jc w:val="left"/>
      </w:pPr>
      <w:rPr>
        <w:rFonts w:ascii="Arial" w:eastAsia="Arial" w:hAnsi="Arial" w:cs="Arial" w:hint="default"/>
        <w:spacing w:val="-1"/>
        <w:w w:val="99"/>
        <w:sz w:val="20"/>
        <w:szCs w:val="20"/>
      </w:rPr>
    </w:lvl>
    <w:lvl w:ilvl="4">
      <w:start w:val="1"/>
      <w:numFmt w:val="bullet"/>
      <w:lvlText w:val=""/>
      <w:lvlJc w:val="left"/>
      <w:pPr>
        <w:ind w:left="830" w:hanging="360"/>
      </w:pPr>
      <w:rPr>
        <w:rFonts w:ascii="Symbol" w:eastAsia="Symbol" w:hAnsi="Symbol" w:cs="Symbol" w:hint="default"/>
        <w:w w:val="99"/>
        <w:sz w:val="20"/>
        <w:szCs w:val="20"/>
      </w:rPr>
    </w:lvl>
    <w:lvl w:ilvl="5">
      <w:start w:val="1"/>
      <w:numFmt w:val="bullet"/>
      <w:lvlText w:val="•"/>
      <w:lvlJc w:val="left"/>
      <w:pPr>
        <w:ind w:left="4496" w:hanging="360"/>
      </w:pPr>
      <w:rPr>
        <w:rFonts w:hint="default"/>
      </w:rPr>
    </w:lvl>
    <w:lvl w:ilvl="6">
      <w:start w:val="1"/>
      <w:numFmt w:val="bullet"/>
      <w:lvlText w:val="•"/>
      <w:lvlJc w:val="left"/>
      <w:pPr>
        <w:ind w:left="5410" w:hanging="360"/>
      </w:pPr>
      <w:rPr>
        <w:rFonts w:hint="default"/>
      </w:rPr>
    </w:lvl>
    <w:lvl w:ilvl="7">
      <w:start w:val="1"/>
      <w:numFmt w:val="bullet"/>
      <w:lvlText w:val="•"/>
      <w:lvlJc w:val="left"/>
      <w:pPr>
        <w:ind w:left="6324" w:hanging="360"/>
      </w:pPr>
      <w:rPr>
        <w:rFonts w:hint="default"/>
      </w:rPr>
    </w:lvl>
    <w:lvl w:ilvl="8">
      <w:start w:val="1"/>
      <w:numFmt w:val="bullet"/>
      <w:lvlText w:val="•"/>
      <w:lvlJc w:val="left"/>
      <w:pPr>
        <w:ind w:left="7238" w:hanging="360"/>
      </w:pPr>
      <w:rPr>
        <w:rFonts w:hint="default"/>
      </w:rPr>
    </w:lvl>
  </w:abstractNum>
  <w:abstractNum w:abstractNumId="17">
    <w:nsid w:val="627443DA"/>
    <w:multiLevelType w:val="multilevel"/>
    <w:tmpl w:val="24AAEEEE"/>
    <w:lvl w:ilvl="0">
      <w:start w:val="4"/>
      <w:numFmt w:val="decimal"/>
      <w:lvlText w:val="%1"/>
      <w:lvlJc w:val="left"/>
      <w:pPr>
        <w:ind w:left="921" w:hanging="802"/>
        <w:jc w:val="left"/>
      </w:pPr>
      <w:rPr>
        <w:rFonts w:hint="default"/>
      </w:rPr>
    </w:lvl>
    <w:lvl w:ilvl="1">
      <w:start w:val="8"/>
      <w:numFmt w:val="decimal"/>
      <w:lvlText w:val="%1.%2"/>
      <w:lvlJc w:val="left"/>
      <w:pPr>
        <w:ind w:left="921" w:hanging="802"/>
        <w:jc w:val="left"/>
      </w:pPr>
      <w:rPr>
        <w:rFonts w:hint="default"/>
      </w:rPr>
    </w:lvl>
    <w:lvl w:ilvl="2">
      <w:start w:val="1"/>
      <w:numFmt w:val="decimal"/>
      <w:lvlText w:val="%1.%2.%3"/>
      <w:lvlJc w:val="left"/>
      <w:pPr>
        <w:ind w:left="921" w:hanging="802"/>
        <w:jc w:val="left"/>
      </w:pPr>
      <w:rPr>
        <w:rFonts w:ascii="Cambria" w:eastAsia="Cambria" w:hAnsi="Cambria" w:cs="Cambria" w:hint="default"/>
        <w:b/>
        <w:bCs/>
        <w:spacing w:val="-1"/>
        <w:w w:val="97"/>
        <w:sz w:val="27"/>
        <w:szCs w:val="27"/>
      </w:rPr>
    </w:lvl>
    <w:lvl w:ilvl="3">
      <w:start w:val="1"/>
      <w:numFmt w:val="bullet"/>
      <w:lvlText w:val="•"/>
      <w:lvlJc w:val="left"/>
      <w:pPr>
        <w:ind w:left="3273" w:hanging="802"/>
      </w:pPr>
      <w:rPr>
        <w:rFonts w:hint="default"/>
      </w:rPr>
    </w:lvl>
    <w:lvl w:ilvl="4">
      <w:start w:val="1"/>
      <w:numFmt w:val="bullet"/>
      <w:lvlText w:val="•"/>
      <w:lvlJc w:val="left"/>
      <w:pPr>
        <w:ind w:left="4058" w:hanging="802"/>
      </w:pPr>
      <w:rPr>
        <w:rFonts w:hint="default"/>
      </w:rPr>
    </w:lvl>
    <w:lvl w:ilvl="5">
      <w:start w:val="1"/>
      <w:numFmt w:val="bullet"/>
      <w:lvlText w:val="•"/>
      <w:lvlJc w:val="left"/>
      <w:pPr>
        <w:ind w:left="4843" w:hanging="802"/>
      </w:pPr>
      <w:rPr>
        <w:rFonts w:hint="default"/>
      </w:rPr>
    </w:lvl>
    <w:lvl w:ilvl="6">
      <w:start w:val="1"/>
      <w:numFmt w:val="bullet"/>
      <w:lvlText w:val="•"/>
      <w:lvlJc w:val="left"/>
      <w:pPr>
        <w:ind w:left="5627" w:hanging="802"/>
      </w:pPr>
      <w:rPr>
        <w:rFonts w:hint="default"/>
      </w:rPr>
    </w:lvl>
    <w:lvl w:ilvl="7">
      <w:start w:val="1"/>
      <w:numFmt w:val="bullet"/>
      <w:lvlText w:val="•"/>
      <w:lvlJc w:val="left"/>
      <w:pPr>
        <w:ind w:left="6412" w:hanging="802"/>
      </w:pPr>
      <w:rPr>
        <w:rFonts w:hint="default"/>
      </w:rPr>
    </w:lvl>
    <w:lvl w:ilvl="8">
      <w:start w:val="1"/>
      <w:numFmt w:val="bullet"/>
      <w:lvlText w:val="•"/>
      <w:lvlJc w:val="left"/>
      <w:pPr>
        <w:ind w:left="7197" w:hanging="802"/>
      </w:pPr>
      <w:rPr>
        <w:rFonts w:hint="default"/>
      </w:rPr>
    </w:lvl>
  </w:abstractNum>
  <w:abstractNum w:abstractNumId="18">
    <w:nsid w:val="68670CD0"/>
    <w:multiLevelType w:val="multilevel"/>
    <w:tmpl w:val="CBCCFF24"/>
    <w:lvl w:ilvl="0">
      <w:start w:val="2"/>
      <w:numFmt w:val="decimal"/>
      <w:lvlText w:val="%1"/>
      <w:lvlJc w:val="left"/>
      <w:pPr>
        <w:ind w:left="876" w:hanging="713"/>
        <w:jc w:val="left"/>
      </w:pPr>
      <w:rPr>
        <w:rFonts w:hint="default"/>
      </w:rPr>
    </w:lvl>
    <w:lvl w:ilvl="1">
      <w:start w:val="3"/>
      <w:numFmt w:val="decimal"/>
      <w:lvlText w:val="%1.%2"/>
      <w:lvlJc w:val="left"/>
      <w:pPr>
        <w:ind w:left="876" w:hanging="713"/>
        <w:jc w:val="left"/>
      </w:pPr>
      <w:rPr>
        <w:rFonts w:hint="default"/>
      </w:rPr>
    </w:lvl>
    <w:lvl w:ilvl="2">
      <w:start w:val="5"/>
      <w:numFmt w:val="decimal"/>
      <w:lvlText w:val="%1.%2.%3"/>
      <w:lvlJc w:val="left"/>
      <w:pPr>
        <w:ind w:left="876" w:hanging="713"/>
        <w:jc w:val="left"/>
      </w:pPr>
      <w:rPr>
        <w:rFonts w:ascii="Cambria" w:eastAsia="Cambria" w:hAnsi="Cambria" w:cs="Cambria" w:hint="default"/>
        <w:b/>
        <w:bCs/>
        <w:spacing w:val="-1"/>
        <w:w w:val="97"/>
        <w:sz w:val="20"/>
        <w:szCs w:val="20"/>
      </w:rPr>
    </w:lvl>
    <w:lvl w:ilvl="3">
      <w:start w:val="1"/>
      <w:numFmt w:val="lowerLetter"/>
      <w:lvlText w:val="%4."/>
      <w:lvlJc w:val="left"/>
      <w:pPr>
        <w:ind w:left="1416" w:hanging="360"/>
        <w:jc w:val="left"/>
      </w:pPr>
      <w:rPr>
        <w:rFonts w:ascii="Arial" w:eastAsia="Arial" w:hAnsi="Arial" w:cs="Arial" w:hint="default"/>
        <w:spacing w:val="-1"/>
        <w:w w:val="99"/>
        <w:sz w:val="20"/>
        <w:szCs w:val="20"/>
      </w:rPr>
    </w:lvl>
    <w:lvl w:ilvl="4">
      <w:start w:val="1"/>
      <w:numFmt w:val="bullet"/>
      <w:lvlText w:val="•"/>
      <w:lvlJc w:val="left"/>
      <w:pPr>
        <w:ind w:left="3948" w:hanging="360"/>
      </w:pPr>
      <w:rPr>
        <w:rFonts w:hint="default"/>
      </w:rPr>
    </w:lvl>
    <w:lvl w:ilvl="5">
      <w:start w:val="1"/>
      <w:numFmt w:val="bullet"/>
      <w:lvlText w:val="•"/>
      <w:lvlJc w:val="left"/>
      <w:pPr>
        <w:ind w:left="4791" w:hanging="360"/>
      </w:pPr>
      <w:rPr>
        <w:rFonts w:hint="default"/>
      </w:rPr>
    </w:lvl>
    <w:lvl w:ilvl="6">
      <w:start w:val="1"/>
      <w:numFmt w:val="bullet"/>
      <w:lvlText w:val="•"/>
      <w:lvlJc w:val="left"/>
      <w:pPr>
        <w:ind w:left="5634" w:hanging="360"/>
      </w:pPr>
      <w:rPr>
        <w:rFonts w:hint="default"/>
      </w:rPr>
    </w:lvl>
    <w:lvl w:ilvl="7">
      <w:start w:val="1"/>
      <w:numFmt w:val="bullet"/>
      <w:lvlText w:val="•"/>
      <w:lvlJc w:val="left"/>
      <w:pPr>
        <w:ind w:left="6477" w:hanging="360"/>
      </w:pPr>
      <w:rPr>
        <w:rFonts w:hint="default"/>
      </w:rPr>
    </w:lvl>
    <w:lvl w:ilvl="8">
      <w:start w:val="1"/>
      <w:numFmt w:val="bullet"/>
      <w:lvlText w:val="•"/>
      <w:lvlJc w:val="left"/>
      <w:pPr>
        <w:ind w:left="7320" w:hanging="360"/>
      </w:pPr>
      <w:rPr>
        <w:rFonts w:hint="default"/>
      </w:rPr>
    </w:lvl>
  </w:abstractNum>
  <w:abstractNum w:abstractNumId="19">
    <w:nsid w:val="69F47506"/>
    <w:multiLevelType w:val="multilevel"/>
    <w:tmpl w:val="9E70C054"/>
    <w:lvl w:ilvl="0">
      <w:start w:val="4"/>
      <w:numFmt w:val="decimal"/>
      <w:lvlText w:val="%1"/>
      <w:lvlJc w:val="left"/>
      <w:pPr>
        <w:ind w:left="665" w:hanging="526"/>
        <w:jc w:val="left"/>
      </w:pPr>
      <w:rPr>
        <w:rFonts w:hint="default"/>
      </w:rPr>
    </w:lvl>
    <w:lvl w:ilvl="1">
      <w:start w:val="3"/>
      <w:numFmt w:val="decimal"/>
      <w:lvlText w:val="%1.%2"/>
      <w:lvlJc w:val="left"/>
      <w:pPr>
        <w:ind w:left="665" w:hanging="526"/>
        <w:jc w:val="left"/>
      </w:pPr>
      <w:rPr>
        <w:rFonts w:hint="default"/>
      </w:rPr>
    </w:lvl>
    <w:lvl w:ilvl="2">
      <w:start w:val="1"/>
      <w:numFmt w:val="decimal"/>
      <w:lvlText w:val="%1.%2.%3"/>
      <w:lvlJc w:val="left"/>
      <w:pPr>
        <w:ind w:left="665" w:hanging="526"/>
        <w:jc w:val="left"/>
      </w:pPr>
      <w:rPr>
        <w:rFonts w:ascii="Arial" w:eastAsia="Arial" w:hAnsi="Arial" w:cs="Arial" w:hint="default"/>
        <w:b/>
        <w:bCs/>
        <w:spacing w:val="0"/>
        <w:w w:val="104"/>
        <w:sz w:val="20"/>
        <w:szCs w:val="20"/>
      </w:rPr>
    </w:lvl>
    <w:lvl w:ilvl="3">
      <w:start w:val="1"/>
      <w:numFmt w:val="bullet"/>
      <w:lvlText w:val=""/>
      <w:lvlJc w:val="left"/>
      <w:pPr>
        <w:ind w:left="696" w:hanging="360"/>
      </w:pPr>
      <w:rPr>
        <w:rFonts w:ascii="Symbol" w:eastAsia="Symbol" w:hAnsi="Symbol" w:cs="Symbol" w:hint="default"/>
        <w:w w:val="99"/>
        <w:sz w:val="20"/>
        <w:szCs w:val="20"/>
      </w:rPr>
    </w:lvl>
    <w:lvl w:ilvl="4">
      <w:start w:val="1"/>
      <w:numFmt w:val="bullet"/>
      <w:lvlText w:val="•"/>
      <w:lvlJc w:val="left"/>
      <w:pPr>
        <w:ind w:left="3462" w:hanging="360"/>
      </w:pPr>
      <w:rPr>
        <w:rFonts w:hint="default"/>
      </w:rPr>
    </w:lvl>
    <w:lvl w:ilvl="5">
      <w:start w:val="1"/>
      <w:numFmt w:val="bullet"/>
      <w:lvlText w:val="•"/>
      <w:lvlJc w:val="left"/>
      <w:pPr>
        <w:ind w:left="4382" w:hanging="360"/>
      </w:pPr>
      <w:rPr>
        <w:rFonts w:hint="default"/>
      </w:rPr>
    </w:lvl>
    <w:lvl w:ilvl="6">
      <w:start w:val="1"/>
      <w:numFmt w:val="bullet"/>
      <w:lvlText w:val="•"/>
      <w:lvlJc w:val="left"/>
      <w:pPr>
        <w:ind w:left="5303" w:hanging="360"/>
      </w:pPr>
      <w:rPr>
        <w:rFonts w:hint="default"/>
      </w:rPr>
    </w:lvl>
    <w:lvl w:ilvl="7">
      <w:start w:val="1"/>
      <w:numFmt w:val="bullet"/>
      <w:lvlText w:val="•"/>
      <w:lvlJc w:val="left"/>
      <w:pPr>
        <w:ind w:left="6224" w:hanging="360"/>
      </w:pPr>
      <w:rPr>
        <w:rFonts w:hint="default"/>
      </w:rPr>
    </w:lvl>
    <w:lvl w:ilvl="8">
      <w:start w:val="1"/>
      <w:numFmt w:val="bullet"/>
      <w:lvlText w:val="•"/>
      <w:lvlJc w:val="left"/>
      <w:pPr>
        <w:ind w:left="7144" w:hanging="360"/>
      </w:pPr>
      <w:rPr>
        <w:rFonts w:hint="default"/>
      </w:rPr>
    </w:lvl>
  </w:abstractNum>
  <w:abstractNum w:abstractNumId="20">
    <w:nsid w:val="6BD47CB2"/>
    <w:multiLevelType w:val="multilevel"/>
    <w:tmpl w:val="0E563F46"/>
    <w:lvl w:ilvl="0">
      <w:start w:val="2"/>
      <w:numFmt w:val="decimal"/>
      <w:lvlText w:val="%1"/>
      <w:lvlJc w:val="left"/>
      <w:pPr>
        <w:ind w:left="840" w:hanging="728"/>
        <w:jc w:val="left"/>
      </w:pPr>
      <w:rPr>
        <w:rFonts w:hint="default"/>
      </w:rPr>
    </w:lvl>
    <w:lvl w:ilvl="1">
      <w:start w:val="2"/>
      <w:numFmt w:val="decimal"/>
      <w:lvlText w:val="%1.%2"/>
      <w:lvlJc w:val="left"/>
      <w:pPr>
        <w:ind w:left="840" w:hanging="728"/>
        <w:jc w:val="left"/>
      </w:pPr>
      <w:rPr>
        <w:rFonts w:hint="default"/>
      </w:rPr>
    </w:lvl>
    <w:lvl w:ilvl="2">
      <w:start w:val="1"/>
      <w:numFmt w:val="decimal"/>
      <w:lvlText w:val="%1.%2.%3"/>
      <w:lvlJc w:val="left"/>
      <w:pPr>
        <w:ind w:left="840" w:hanging="728"/>
        <w:jc w:val="left"/>
      </w:pPr>
      <w:rPr>
        <w:rFonts w:ascii="Cambria" w:eastAsia="Cambria" w:hAnsi="Cambria" w:cs="Cambria" w:hint="default"/>
        <w:b/>
        <w:bCs/>
        <w:spacing w:val="-1"/>
        <w:w w:val="93"/>
        <w:sz w:val="28"/>
        <w:szCs w:val="28"/>
      </w:rPr>
    </w:lvl>
    <w:lvl w:ilvl="3">
      <w:start w:val="1"/>
      <w:numFmt w:val="decimal"/>
      <w:lvlText w:val="%1.%2.%3.%4"/>
      <w:lvlJc w:val="left"/>
      <w:pPr>
        <w:ind w:left="970" w:hanging="857"/>
        <w:jc w:val="right"/>
      </w:pPr>
      <w:rPr>
        <w:rFonts w:ascii="Cambria" w:eastAsia="Cambria" w:hAnsi="Cambria" w:cs="Cambria" w:hint="default"/>
        <w:b/>
        <w:bCs/>
        <w:spacing w:val="-2"/>
        <w:w w:val="89"/>
        <w:sz w:val="20"/>
        <w:szCs w:val="20"/>
      </w:rPr>
    </w:lvl>
    <w:lvl w:ilvl="4">
      <w:start w:val="1"/>
      <w:numFmt w:val="bullet"/>
      <w:lvlText w:val="-"/>
      <w:lvlJc w:val="left"/>
      <w:pPr>
        <w:ind w:left="329" w:hanging="137"/>
      </w:pPr>
      <w:rPr>
        <w:rFonts w:ascii="Cambria" w:eastAsia="Cambria" w:hAnsi="Cambria" w:cs="Cambria" w:hint="default"/>
        <w:w w:val="106"/>
        <w:sz w:val="23"/>
        <w:szCs w:val="23"/>
      </w:rPr>
    </w:lvl>
    <w:lvl w:ilvl="5">
      <w:start w:val="1"/>
      <w:numFmt w:val="bullet"/>
      <w:lvlText w:val="•"/>
      <w:lvlJc w:val="left"/>
      <w:pPr>
        <w:ind w:left="3982" w:hanging="137"/>
      </w:pPr>
      <w:rPr>
        <w:rFonts w:hint="default"/>
      </w:rPr>
    </w:lvl>
    <w:lvl w:ilvl="6">
      <w:start w:val="1"/>
      <w:numFmt w:val="bullet"/>
      <w:lvlText w:val="•"/>
      <w:lvlJc w:val="left"/>
      <w:pPr>
        <w:ind w:left="4983" w:hanging="137"/>
      </w:pPr>
      <w:rPr>
        <w:rFonts w:hint="default"/>
      </w:rPr>
    </w:lvl>
    <w:lvl w:ilvl="7">
      <w:start w:val="1"/>
      <w:numFmt w:val="bullet"/>
      <w:lvlText w:val="•"/>
      <w:lvlJc w:val="left"/>
      <w:pPr>
        <w:ind w:left="5984" w:hanging="137"/>
      </w:pPr>
      <w:rPr>
        <w:rFonts w:hint="default"/>
      </w:rPr>
    </w:lvl>
    <w:lvl w:ilvl="8">
      <w:start w:val="1"/>
      <w:numFmt w:val="bullet"/>
      <w:lvlText w:val="•"/>
      <w:lvlJc w:val="left"/>
      <w:pPr>
        <w:ind w:left="6984" w:hanging="137"/>
      </w:pPr>
      <w:rPr>
        <w:rFonts w:hint="default"/>
      </w:rPr>
    </w:lvl>
  </w:abstractNum>
  <w:abstractNum w:abstractNumId="21">
    <w:nsid w:val="71B150C7"/>
    <w:multiLevelType w:val="multilevel"/>
    <w:tmpl w:val="B94C309E"/>
    <w:lvl w:ilvl="0">
      <w:start w:val="4"/>
      <w:numFmt w:val="decimal"/>
      <w:lvlText w:val="%1"/>
      <w:lvlJc w:val="left"/>
      <w:pPr>
        <w:ind w:left="856" w:hanging="737"/>
        <w:jc w:val="left"/>
      </w:pPr>
      <w:rPr>
        <w:rFonts w:hint="default"/>
      </w:rPr>
    </w:lvl>
    <w:lvl w:ilvl="1">
      <w:start w:val="1"/>
      <w:numFmt w:val="decimal"/>
      <w:lvlText w:val="%1.%2"/>
      <w:lvlJc w:val="left"/>
      <w:pPr>
        <w:ind w:left="856" w:hanging="737"/>
        <w:jc w:val="left"/>
      </w:pPr>
      <w:rPr>
        <w:rFonts w:hint="default"/>
      </w:rPr>
    </w:lvl>
    <w:lvl w:ilvl="2">
      <w:start w:val="1"/>
      <w:numFmt w:val="decimal"/>
      <w:lvlText w:val="%1.%2.%3"/>
      <w:lvlJc w:val="left"/>
      <w:pPr>
        <w:ind w:left="856" w:hanging="737"/>
        <w:jc w:val="left"/>
      </w:pPr>
      <w:rPr>
        <w:rFonts w:ascii="Cambria" w:eastAsia="Cambria" w:hAnsi="Cambria" w:cs="Cambria" w:hint="default"/>
        <w:b/>
        <w:bCs/>
        <w:spacing w:val="-1"/>
        <w:w w:val="93"/>
        <w:sz w:val="20"/>
        <w:szCs w:val="20"/>
      </w:rPr>
    </w:lvl>
    <w:lvl w:ilvl="3">
      <w:start w:val="1"/>
      <w:numFmt w:val="bullet"/>
      <w:lvlText w:val="•"/>
      <w:lvlJc w:val="left"/>
      <w:pPr>
        <w:ind w:left="3333" w:hanging="737"/>
      </w:pPr>
      <w:rPr>
        <w:rFonts w:hint="default"/>
      </w:rPr>
    </w:lvl>
    <w:lvl w:ilvl="4">
      <w:start w:val="1"/>
      <w:numFmt w:val="bullet"/>
      <w:lvlText w:val="•"/>
      <w:lvlJc w:val="left"/>
      <w:pPr>
        <w:ind w:left="4158" w:hanging="737"/>
      </w:pPr>
      <w:rPr>
        <w:rFonts w:hint="default"/>
      </w:rPr>
    </w:lvl>
    <w:lvl w:ilvl="5">
      <w:start w:val="1"/>
      <w:numFmt w:val="bullet"/>
      <w:lvlText w:val="•"/>
      <w:lvlJc w:val="left"/>
      <w:pPr>
        <w:ind w:left="4983" w:hanging="737"/>
      </w:pPr>
      <w:rPr>
        <w:rFonts w:hint="default"/>
      </w:rPr>
    </w:lvl>
    <w:lvl w:ilvl="6">
      <w:start w:val="1"/>
      <w:numFmt w:val="bullet"/>
      <w:lvlText w:val="•"/>
      <w:lvlJc w:val="left"/>
      <w:pPr>
        <w:ind w:left="5807" w:hanging="737"/>
      </w:pPr>
      <w:rPr>
        <w:rFonts w:hint="default"/>
      </w:rPr>
    </w:lvl>
    <w:lvl w:ilvl="7">
      <w:start w:val="1"/>
      <w:numFmt w:val="bullet"/>
      <w:lvlText w:val="•"/>
      <w:lvlJc w:val="left"/>
      <w:pPr>
        <w:ind w:left="6632" w:hanging="737"/>
      </w:pPr>
      <w:rPr>
        <w:rFonts w:hint="default"/>
      </w:rPr>
    </w:lvl>
    <w:lvl w:ilvl="8">
      <w:start w:val="1"/>
      <w:numFmt w:val="bullet"/>
      <w:lvlText w:val="•"/>
      <w:lvlJc w:val="left"/>
      <w:pPr>
        <w:ind w:left="7457" w:hanging="737"/>
      </w:pPr>
      <w:rPr>
        <w:rFonts w:hint="default"/>
      </w:rPr>
    </w:lvl>
  </w:abstractNum>
  <w:abstractNum w:abstractNumId="22">
    <w:nsid w:val="72796AC4"/>
    <w:multiLevelType w:val="multilevel"/>
    <w:tmpl w:val="A85C5694"/>
    <w:lvl w:ilvl="0">
      <w:start w:val="4"/>
      <w:numFmt w:val="decimal"/>
      <w:lvlText w:val="%1"/>
      <w:lvlJc w:val="left"/>
      <w:pPr>
        <w:ind w:left="882" w:hanging="728"/>
        <w:jc w:val="left"/>
      </w:pPr>
      <w:rPr>
        <w:rFonts w:hint="default"/>
      </w:rPr>
    </w:lvl>
    <w:lvl w:ilvl="1">
      <w:start w:val="7"/>
      <w:numFmt w:val="decimal"/>
      <w:lvlText w:val="%1.%2"/>
      <w:lvlJc w:val="left"/>
      <w:pPr>
        <w:ind w:left="882" w:hanging="728"/>
        <w:jc w:val="left"/>
      </w:pPr>
      <w:rPr>
        <w:rFonts w:hint="default"/>
      </w:rPr>
    </w:lvl>
    <w:lvl w:ilvl="2">
      <w:start w:val="1"/>
      <w:numFmt w:val="decimal"/>
      <w:lvlText w:val="%1.%2.%3"/>
      <w:lvlJc w:val="left"/>
      <w:pPr>
        <w:ind w:left="882" w:hanging="728"/>
        <w:jc w:val="left"/>
      </w:pPr>
      <w:rPr>
        <w:rFonts w:ascii="Cambria" w:eastAsia="Cambria" w:hAnsi="Cambria" w:cs="Cambria" w:hint="default"/>
        <w:b/>
        <w:bCs/>
        <w:spacing w:val="-1"/>
        <w:w w:val="97"/>
        <w:sz w:val="20"/>
        <w:szCs w:val="20"/>
      </w:rPr>
    </w:lvl>
    <w:lvl w:ilvl="3">
      <w:start w:val="1"/>
      <w:numFmt w:val="bullet"/>
      <w:lvlText w:val="•"/>
      <w:lvlJc w:val="left"/>
      <w:pPr>
        <w:ind w:left="3341" w:hanging="728"/>
      </w:pPr>
      <w:rPr>
        <w:rFonts w:hint="default"/>
      </w:rPr>
    </w:lvl>
    <w:lvl w:ilvl="4">
      <w:start w:val="1"/>
      <w:numFmt w:val="bullet"/>
      <w:lvlText w:val="•"/>
      <w:lvlJc w:val="left"/>
      <w:pPr>
        <w:ind w:left="4162" w:hanging="728"/>
      </w:pPr>
      <w:rPr>
        <w:rFonts w:hint="default"/>
      </w:rPr>
    </w:lvl>
    <w:lvl w:ilvl="5">
      <w:start w:val="1"/>
      <w:numFmt w:val="bullet"/>
      <w:lvlText w:val="•"/>
      <w:lvlJc w:val="left"/>
      <w:pPr>
        <w:ind w:left="4983" w:hanging="728"/>
      </w:pPr>
      <w:rPr>
        <w:rFonts w:hint="default"/>
      </w:rPr>
    </w:lvl>
    <w:lvl w:ilvl="6">
      <w:start w:val="1"/>
      <w:numFmt w:val="bullet"/>
      <w:lvlText w:val="•"/>
      <w:lvlJc w:val="left"/>
      <w:pPr>
        <w:ind w:left="5803" w:hanging="728"/>
      </w:pPr>
      <w:rPr>
        <w:rFonts w:hint="default"/>
      </w:rPr>
    </w:lvl>
    <w:lvl w:ilvl="7">
      <w:start w:val="1"/>
      <w:numFmt w:val="bullet"/>
      <w:lvlText w:val="•"/>
      <w:lvlJc w:val="left"/>
      <w:pPr>
        <w:ind w:left="6624" w:hanging="728"/>
      </w:pPr>
      <w:rPr>
        <w:rFonts w:hint="default"/>
      </w:rPr>
    </w:lvl>
    <w:lvl w:ilvl="8">
      <w:start w:val="1"/>
      <w:numFmt w:val="bullet"/>
      <w:lvlText w:val="•"/>
      <w:lvlJc w:val="left"/>
      <w:pPr>
        <w:ind w:left="7445" w:hanging="728"/>
      </w:pPr>
      <w:rPr>
        <w:rFonts w:hint="default"/>
      </w:rPr>
    </w:lvl>
  </w:abstractNum>
  <w:abstractNum w:abstractNumId="23">
    <w:nsid w:val="73D6235A"/>
    <w:multiLevelType w:val="multilevel"/>
    <w:tmpl w:val="FDCAD398"/>
    <w:lvl w:ilvl="0">
      <w:start w:val="4"/>
      <w:numFmt w:val="decimal"/>
      <w:lvlText w:val="%1"/>
      <w:lvlJc w:val="left"/>
      <w:pPr>
        <w:ind w:left="856" w:hanging="737"/>
        <w:jc w:val="left"/>
      </w:pPr>
      <w:rPr>
        <w:rFonts w:hint="default"/>
      </w:rPr>
    </w:lvl>
    <w:lvl w:ilvl="1">
      <w:start w:val="4"/>
      <w:numFmt w:val="decimal"/>
      <w:lvlText w:val="%1.%2"/>
      <w:lvlJc w:val="left"/>
      <w:pPr>
        <w:ind w:left="856" w:hanging="737"/>
        <w:jc w:val="left"/>
      </w:pPr>
      <w:rPr>
        <w:rFonts w:hint="default"/>
      </w:rPr>
    </w:lvl>
    <w:lvl w:ilvl="2">
      <w:start w:val="1"/>
      <w:numFmt w:val="decimal"/>
      <w:lvlText w:val="%1.%2.%3"/>
      <w:lvlJc w:val="left"/>
      <w:pPr>
        <w:ind w:left="856" w:hanging="737"/>
        <w:jc w:val="left"/>
      </w:pPr>
      <w:rPr>
        <w:rFonts w:ascii="Cambria" w:eastAsia="Cambria" w:hAnsi="Cambria" w:cs="Cambria" w:hint="default"/>
        <w:b/>
        <w:bCs/>
        <w:spacing w:val="-1"/>
        <w:w w:val="97"/>
        <w:sz w:val="27"/>
        <w:szCs w:val="27"/>
      </w:rPr>
    </w:lvl>
    <w:lvl w:ilvl="3">
      <w:start w:val="1"/>
      <w:numFmt w:val="bullet"/>
      <w:lvlText w:val="•"/>
      <w:lvlJc w:val="left"/>
      <w:pPr>
        <w:ind w:left="2803" w:hanging="737"/>
      </w:pPr>
      <w:rPr>
        <w:rFonts w:hint="default"/>
      </w:rPr>
    </w:lvl>
    <w:lvl w:ilvl="4">
      <w:start w:val="1"/>
      <w:numFmt w:val="bullet"/>
      <w:lvlText w:val="•"/>
      <w:lvlJc w:val="left"/>
      <w:pPr>
        <w:ind w:left="3655" w:hanging="737"/>
      </w:pPr>
      <w:rPr>
        <w:rFonts w:hint="default"/>
      </w:rPr>
    </w:lvl>
    <w:lvl w:ilvl="5">
      <w:start w:val="1"/>
      <w:numFmt w:val="bullet"/>
      <w:lvlText w:val="•"/>
      <w:lvlJc w:val="left"/>
      <w:pPr>
        <w:ind w:left="4507" w:hanging="737"/>
      </w:pPr>
      <w:rPr>
        <w:rFonts w:hint="default"/>
      </w:rPr>
    </w:lvl>
    <w:lvl w:ilvl="6">
      <w:start w:val="1"/>
      <w:numFmt w:val="bullet"/>
      <w:lvlText w:val="•"/>
      <w:lvlJc w:val="left"/>
      <w:pPr>
        <w:ind w:left="5359" w:hanging="737"/>
      </w:pPr>
      <w:rPr>
        <w:rFonts w:hint="default"/>
      </w:rPr>
    </w:lvl>
    <w:lvl w:ilvl="7">
      <w:start w:val="1"/>
      <w:numFmt w:val="bullet"/>
      <w:lvlText w:val="•"/>
      <w:lvlJc w:val="left"/>
      <w:pPr>
        <w:ind w:left="6210" w:hanging="737"/>
      </w:pPr>
      <w:rPr>
        <w:rFonts w:hint="default"/>
      </w:rPr>
    </w:lvl>
    <w:lvl w:ilvl="8">
      <w:start w:val="1"/>
      <w:numFmt w:val="bullet"/>
      <w:lvlText w:val="•"/>
      <w:lvlJc w:val="left"/>
      <w:pPr>
        <w:ind w:left="7062" w:hanging="737"/>
      </w:pPr>
      <w:rPr>
        <w:rFonts w:hint="default"/>
      </w:rPr>
    </w:lvl>
  </w:abstractNum>
  <w:abstractNum w:abstractNumId="24">
    <w:nsid w:val="754935DC"/>
    <w:multiLevelType w:val="hybridMultilevel"/>
    <w:tmpl w:val="D8164166"/>
    <w:lvl w:ilvl="0" w:tplc="3CD04818">
      <w:start w:val="1"/>
      <w:numFmt w:val="lowerLetter"/>
      <w:lvlText w:val="%1)"/>
      <w:lvlJc w:val="left"/>
      <w:pPr>
        <w:ind w:left="656" w:hanging="360"/>
        <w:jc w:val="left"/>
      </w:pPr>
      <w:rPr>
        <w:rFonts w:ascii="Arial" w:eastAsia="Arial" w:hAnsi="Arial" w:cs="Arial" w:hint="default"/>
        <w:spacing w:val="-1"/>
        <w:w w:val="99"/>
        <w:sz w:val="20"/>
        <w:szCs w:val="20"/>
      </w:rPr>
    </w:lvl>
    <w:lvl w:ilvl="1" w:tplc="38A0E574">
      <w:start w:val="1"/>
      <w:numFmt w:val="bullet"/>
      <w:lvlText w:val="•"/>
      <w:lvlJc w:val="left"/>
      <w:pPr>
        <w:ind w:left="1500" w:hanging="360"/>
      </w:pPr>
      <w:rPr>
        <w:rFonts w:hint="default"/>
      </w:rPr>
    </w:lvl>
    <w:lvl w:ilvl="2" w:tplc="4C32AF60">
      <w:start w:val="1"/>
      <w:numFmt w:val="bullet"/>
      <w:lvlText w:val="•"/>
      <w:lvlJc w:val="left"/>
      <w:pPr>
        <w:ind w:left="2341" w:hanging="360"/>
      </w:pPr>
      <w:rPr>
        <w:rFonts w:hint="default"/>
      </w:rPr>
    </w:lvl>
    <w:lvl w:ilvl="3" w:tplc="92C661AA">
      <w:start w:val="1"/>
      <w:numFmt w:val="bullet"/>
      <w:lvlText w:val="•"/>
      <w:lvlJc w:val="left"/>
      <w:pPr>
        <w:ind w:left="3181" w:hanging="360"/>
      </w:pPr>
      <w:rPr>
        <w:rFonts w:hint="default"/>
      </w:rPr>
    </w:lvl>
    <w:lvl w:ilvl="4" w:tplc="0F047E9E">
      <w:start w:val="1"/>
      <w:numFmt w:val="bullet"/>
      <w:lvlText w:val="•"/>
      <w:lvlJc w:val="left"/>
      <w:pPr>
        <w:ind w:left="4022" w:hanging="360"/>
      </w:pPr>
      <w:rPr>
        <w:rFonts w:hint="default"/>
      </w:rPr>
    </w:lvl>
    <w:lvl w:ilvl="5" w:tplc="FCBE9DF2">
      <w:start w:val="1"/>
      <w:numFmt w:val="bullet"/>
      <w:lvlText w:val="•"/>
      <w:lvlJc w:val="left"/>
      <w:pPr>
        <w:ind w:left="4863" w:hanging="360"/>
      </w:pPr>
      <w:rPr>
        <w:rFonts w:hint="default"/>
      </w:rPr>
    </w:lvl>
    <w:lvl w:ilvl="6" w:tplc="F8BE41DE">
      <w:start w:val="1"/>
      <w:numFmt w:val="bullet"/>
      <w:lvlText w:val="•"/>
      <w:lvlJc w:val="left"/>
      <w:pPr>
        <w:ind w:left="5703" w:hanging="360"/>
      </w:pPr>
      <w:rPr>
        <w:rFonts w:hint="default"/>
      </w:rPr>
    </w:lvl>
    <w:lvl w:ilvl="7" w:tplc="6A78DB2C">
      <w:start w:val="1"/>
      <w:numFmt w:val="bullet"/>
      <w:lvlText w:val="•"/>
      <w:lvlJc w:val="left"/>
      <w:pPr>
        <w:ind w:left="6544" w:hanging="360"/>
      </w:pPr>
      <w:rPr>
        <w:rFonts w:hint="default"/>
      </w:rPr>
    </w:lvl>
    <w:lvl w:ilvl="8" w:tplc="A1141290">
      <w:start w:val="1"/>
      <w:numFmt w:val="bullet"/>
      <w:lvlText w:val="•"/>
      <w:lvlJc w:val="left"/>
      <w:pPr>
        <w:ind w:left="7385" w:hanging="360"/>
      </w:pPr>
      <w:rPr>
        <w:rFonts w:hint="default"/>
      </w:rPr>
    </w:lvl>
  </w:abstractNum>
  <w:abstractNum w:abstractNumId="25">
    <w:nsid w:val="7DFC027C"/>
    <w:multiLevelType w:val="hybridMultilevel"/>
    <w:tmpl w:val="EA0C5A24"/>
    <w:lvl w:ilvl="0" w:tplc="79680184">
      <w:start w:val="1"/>
      <w:numFmt w:val="bullet"/>
      <w:lvlText w:val="•"/>
      <w:lvlJc w:val="left"/>
      <w:pPr>
        <w:ind w:left="684" w:hanging="348"/>
      </w:pPr>
      <w:rPr>
        <w:rFonts w:ascii="Arial" w:eastAsia="Arial" w:hAnsi="Arial" w:cs="Arial" w:hint="default"/>
        <w:w w:val="99"/>
        <w:sz w:val="20"/>
        <w:szCs w:val="20"/>
      </w:rPr>
    </w:lvl>
    <w:lvl w:ilvl="1" w:tplc="5ED8F396">
      <w:start w:val="1"/>
      <w:numFmt w:val="bullet"/>
      <w:lvlText w:val="•"/>
      <w:lvlJc w:val="left"/>
      <w:pPr>
        <w:ind w:left="1510" w:hanging="348"/>
      </w:pPr>
      <w:rPr>
        <w:rFonts w:hint="default"/>
      </w:rPr>
    </w:lvl>
    <w:lvl w:ilvl="2" w:tplc="7BBC377A">
      <w:start w:val="1"/>
      <w:numFmt w:val="bullet"/>
      <w:lvlText w:val="•"/>
      <w:lvlJc w:val="left"/>
      <w:pPr>
        <w:ind w:left="2341" w:hanging="348"/>
      </w:pPr>
      <w:rPr>
        <w:rFonts w:hint="default"/>
      </w:rPr>
    </w:lvl>
    <w:lvl w:ilvl="3" w:tplc="B96E2DC6">
      <w:start w:val="1"/>
      <w:numFmt w:val="bullet"/>
      <w:lvlText w:val="•"/>
      <w:lvlJc w:val="left"/>
      <w:pPr>
        <w:ind w:left="3171" w:hanging="348"/>
      </w:pPr>
      <w:rPr>
        <w:rFonts w:hint="default"/>
      </w:rPr>
    </w:lvl>
    <w:lvl w:ilvl="4" w:tplc="79BE019A">
      <w:start w:val="1"/>
      <w:numFmt w:val="bullet"/>
      <w:lvlText w:val="•"/>
      <w:lvlJc w:val="left"/>
      <w:pPr>
        <w:ind w:left="4002" w:hanging="348"/>
      </w:pPr>
      <w:rPr>
        <w:rFonts w:hint="default"/>
      </w:rPr>
    </w:lvl>
    <w:lvl w:ilvl="5" w:tplc="D2D23926">
      <w:start w:val="1"/>
      <w:numFmt w:val="bullet"/>
      <w:lvlText w:val="•"/>
      <w:lvlJc w:val="left"/>
      <w:pPr>
        <w:ind w:left="4833" w:hanging="348"/>
      </w:pPr>
      <w:rPr>
        <w:rFonts w:hint="default"/>
      </w:rPr>
    </w:lvl>
    <w:lvl w:ilvl="6" w:tplc="D8B05DA4">
      <w:start w:val="1"/>
      <w:numFmt w:val="bullet"/>
      <w:lvlText w:val="•"/>
      <w:lvlJc w:val="left"/>
      <w:pPr>
        <w:ind w:left="5663" w:hanging="348"/>
      </w:pPr>
      <w:rPr>
        <w:rFonts w:hint="default"/>
      </w:rPr>
    </w:lvl>
    <w:lvl w:ilvl="7" w:tplc="B97EA8DA">
      <w:start w:val="1"/>
      <w:numFmt w:val="bullet"/>
      <w:lvlText w:val="•"/>
      <w:lvlJc w:val="left"/>
      <w:pPr>
        <w:ind w:left="6494" w:hanging="348"/>
      </w:pPr>
      <w:rPr>
        <w:rFonts w:hint="default"/>
      </w:rPr>
    </w:lvl>
    <w:lvl w:ilvl="8" w:tplc="4CF47DD4">
      <w:start w:val="1"/>
      <w:numFmt w:val="bullet"/>
      <w:lvlText w:val="•"/>
      <w:lvlJc w:val="left"/>
      <w:pPr>
        <w:ind w:left="7325" w:hanging="348"/>
      </w:pPr>
      <w:rPr>
        <w:rFonts w:hint="default"/>
      </w:rPr>
    </w:lvl>
  </w:abstractNum>
  <w:abstractNum w:abstractNumId="26">
    <w:nsid w:val="7FC16B5D"/>
    <w:multiLevelType w:val="hybridMultilevel"/>
    <w:tmpl w:val="2D9C4642"/>
    <w:lvl w:ilvl="0" w:tplc="D584DA00">
      <w:start w:val="1"/>
      <w:numFmt w:val="bullet"/>
      <w:lvlText w:val="-"/>
      <w:lvlJc w:val="left"/>
      <w:pPr>
        <w:ind w:left="467" w:hanging="360"/>
      </w:pPr>
      <w:rPr>
        <w:rFonts w:ascii="Times New Roman" w:eastAsia="Times New Roman" w:hAnsi="Times New Roman" w:cs="Times New Roman" w:hint="default"/>
        <w:w w:val="94"/>
        <w:sz w:val="23"/>
        <w:szCs w:val="23"/>
      </w:rPr>
    </w:lvl>
    <w:lvl w:ilvl="1" w:tplc="ADA40732">
      <w:start w:val="1"/>
      <w:numFmt w:val="bullet"/>
      <w:lvlText w:val="•"/>
      <w:lvlJc w:val="left"/>
      <w:pPr>
        <w:ind w:left="827" w:hanging="348"/>
      </w:pPr>
      <w:rPr>
        <w:rFonts w:ascii="Times New Roman" w:eastAsia="Times New Roman" w:hAnsi="Times New Roman" w:cs="Times New Roman" w:hint="default"/>
        <w:w w:val="94"/>
        <w:sz w:val="24"/>
        <w:szCs w:val="24"/>
      </w:rPr>
    </w:lvl>
    <w:lvl w:ilvl="2" w:tplc="4A30801C">
      <w:start w:val="1"/>
      <w:numFmt w:val="bullet"/>
      <w:lvlText w:val="•"/>
      <w:lvlJc w:val="left"/>
      <w:pPr>
        <w:ind w:left="1740" w:hanging="348"/>
      </w:pPr>
      <w:rPr>
        <w:rFonts w:hint="default"/>
      </w:rPr>
    </w:lvl>
    <w:lvl w:ilvl="3" w:tplc="3A449AA4">
      <w:start w:val="1"/>
      <w:numFmt w:val="bullet"/>
      <w:lvlText w:val="•"/>
      <w:lvlJc w:val="left"/>
      <w:pPr>
        <w:ind w:left="2661" w:hanging="348"/>
      </w:pPr>
      <w:rPr>
        <w:rFonts w:hint="default"/>
      </w:rPr>
    </w:lvl>
    <w:lvl w:ilvl="4" w:tplc="012C3F54">
      <w:start w:val="1"/>
      <w:numFmt w:val="bullet"/>
      <w:lvlText w:val="•"/>
      <w:lvlJc w:val="left"/>
      <w:pPr>
        <w:ind w:left="3582" w:hanging="348"/>
      </w:pPr>
      <w:rPr>
        <w:rFonts w:hint="default"/>
      </w:rPr>
    </w:lvl>
    <w:lvl w:ilvl="5" w:tplc="DA207524">
      <w:start w:val="1"/>
      <w:numFmt w:val="bullet"/>
      <w:lvlText w:val="•"/>
      <w:lvlJc w:val="left"/>
      <w:pPr>
        <w:ind w:left="4502" w:hanging="348"/>
      </w:pPr>
      <w:rPr>
        <w:rFonts w:hint="default"/>
      </w:rPr>
    </w:lvl>
    <w:lvl w:ilvl="6" w:tplc="62D02802">
      <w:start w:val="1"/>
      <w:numFmt w:val="bullet"/>
      <w:lvlText w:val="•"/>
      <w:lvlJc w:val="left"/>
      <w:pPr>
        <w:ind w:left="5423" w:hanging="348"/>
      </w:pPr>
      <w:rPr>
        <w:rFonts w:hint="default"/>
      </w:rPr>
    </w:lvl>
    <w:lvl w:ilvl="7" w:tplc="4F3AE306">
      <w:start w:val="1"/>
      <w:numFmt w:val="bullet"/>
      <w:lvlText w:val="•"/>
      <w:lvlJc w:val="left"/>
      <w:pPr>
        <w:ind w:left="6344" w:hanging="348"/>
      </w:pPr>
      <w:rPr>
        <w:rFonts w:hint="default"/>
      </w:rPr>
    </w:lvl>
    <w:lvl w:ilvl="8" w:tplc="10B66028">
      <w:start w:val="1"/>
      <w:numFmt w:val="bullet"/>
      <w:lvlText w:val="•"/>
      <w:lvlJc w:val="left"/>
      <w:pPr>
        <w:ind w:left="7264" w:hanging="348"/>
      </w:pPr>
      <w:rPr>
        <w:rFonts w:hint="default"/>
      </w:rPr>
    </w:lvl>
  </w:abstractNum>
  <w:num w:numId="1">
    <w:abstractNumId w:val="1"/>
  </w:num>
  <w:num w:numId="2">
    <w:abstractNumId w:val="17"/>
  </w:num>
  <w:num w:numId="3">
    <w:abstractNumId w:val="22"/>
  </w:num>
  <w:num w:numId="4">
    <w:abstractNumId w:val="13"/>
  </w:num>
  <w:num w:numId="5">
    <w:abstractNumId w:val="0"/>
  </w:num>
  <w:num w:numId="6">
    <w:abstractNumId w:val="23"/>
  </w:num>
  <w:num w:numId="7">
    <w:abstractNumId w:val="10"/>
  </w:num>
  <w:num w:numId="8">
    <w:abstractNumId w:val="5"/>
  </w:num>
  <w:num w:numId="9">
    <w:abstractNumId w:val="25"/>
  </w:num>
  <w:num w:numId="10">
    <w:abstractNumId w:val="19"/>
  </w:num>
  <w:num w:numId="11">
    <w:abstractNumId w:val="6"/>
  </w:num>
  <w:num w:numId="12">
    <w:abstractNumId w:val="21"/>
  </w:num>
  <w:num w:numId="13">
    <w:abstractNumId w:val="9"/>
  </w:num>
  <w:num w:numId="14">
    <w:abstractNumId w:val="4"/>
  </w:num>
  <w:num w:numId="15">
    <w:abstractNumId w:val="3"/>
  </w:num>
  <w:num w:numId="16">
    <w:abstractNumId w:val="26"/>
  </w:num>
  <w:num w:numId="17">
    <w:abstractNumId w:val="8"/>
  </w:num>
  <w:num w:numId="18">
    <w:abstractNumId w:val="7"/>
  </w:num>
  <w:num w:numId="19">
    <w:abstractNumId w:val="12"/>
  </w:num>
  <w:num w:numId="20">
    <w:abstractNumId w:val="11"/>
  </w:num>
  <w:num w:numId="21">
    <w:abstractNumId w:val="18"/>
  </w:num>
  <w:num w:numId="22">
    <w:abstractNumId w:val="2"/>
  </w:num>
  <w:num w:numId="23">
    <w:abstractNumId w:val="15"/>
  </w:num>
  <w:num w:numId="24">
    <w:abstractNumId w:val="20"/>
  </w:num>
  <w:num w:numId="25">
    <w:abstractNumId w:val="16"/>
  </w:num>
  <w:num w:numId="26">
    <w:abstractNumId w:val="2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B43FEF"/>
    <w:rsid w:val="00080B5C"/>
    <w:rsid w:val="002967AB"/>
    <w:rsid w:val="00337D71"/>
    <w:rsid w:val="004A52F0"/>
    <w:rsid w:val="006D6483"/>
    <w:rsid w:val="007E442C"/>
    <w:rsid w:val="00AD5047"/>
    <w:rsid w:val="00B43FEF"/>
    <w:rsid w:val="00BB6B25"/>
    <w:rsid w:val="00C36C80"/>
    <w:rsid w:val="00CC2C55"/>
    <w:rsid w:val="00D74860"/>
    <w:rsid w:val="00E34967"/>
    <w:rsid w:val="00E7233B"/>
    <w:rsid w:val="00EE5719"/>
    <w:rsid w:val="00F434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B3"/>
    <w:rPr>
      <w:rFonts w:ascii="Arial" w:eastAsia="Arial" w:hAnsi="Arial" w:cs="Arial"/>
      <w:lang w:val="fr-FR"/>
    </w:rPr>
  </w:style>
  <w:style w:type="paragraph" w:styleId="Titre1">
    <w:name w:val="heading 1"/>
    <w:basedOn w:val="Normal"/>
    <w:uiPriority w:val="9"/>
    <w:qFormat/>
    <w:rsid w:val="00F434B3"/>
    <w:pPr>
      <w:ind w:right="265"/>
      <w:jc w:val="center"/>
      <w:outlineLvl w:val="0"/>
    </w:pPr>
    <w:rPr>
      <w:b/>
      <w:bCs/>
      <w:sz w:val="28"/>
      <w:szCs w:val="28"/>
    </w:rPr>
  </w:style>
  <w:style w:type="paragraph" w:styleId="Titre2">
    <w:name w:val="heading 2"/>
    <w:basedOn w:val="Normal"/>
    <w:uiPriority w:val="9"/>
    <w:unhideWhenUsed/>
    <w:qFormat/>
    <w:rsid w:val="00F434B3"/>
    <w:pPr>
      <w:ind w:right="265"/>
      <w:outlineLvl w:val="1"/>
    </w:pPr>
    <w:rPr>
      <w:b/>
      <w:bCs/>
      <w:sz w:val="24"/>
      <w:szCs w:val="24"/>
    </w:rPr>
  </w:style>
  <w:style w:type="paragraph" w:styleId="Titre3">
    <w:name w:val="heading 3"/>
    <w:basedOn w:val="Normal"/>
    <w:uiPriority w:val="9"/>
    <w:unhideWhenUsed/>
    <w:qFormat/>
    <w:rsid w:val="00F434B3"/>
    <w:pPr>
      <w:ind w:left="856"/>
      <w:jc w:val="both"/>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434B3"/>
    <w:tblPr>
      <w:tblInd w:w="0" w:type="dxa"/>
      <w:tblCellMar>
        <w:top w:w="0" w:type="dxa"/>
        <w:left w:w="0" w:type="dxa"/>
        <w:bottom w:w="0" w:type="dxa"/>
        <w:right w:w="0" w:type="dxa"/>
      </w:tblCellMar>
    </w:tblPr>
  </w:style>
  <w:style w:type="paragraph" w:styleId="TM1">
    <w:name w:val="toc 1"/>
    <w:basedOn w:val="Normal"/>
    <w:uiPriority w:val="39"/>
    <w:qFormat/>
    <w:rsid w:val="00F434B3"/>
    <w:pPr>
      <w:spacing w:before="117"/>
      <w:ind w:right="46"/>
      <w:jc w:val="center"/>
    </w:pPr>
    <w:rPr>
      <w:b/>
      <w:bCs/>
      <w:sz w:val="16"/>
      <w:szCs w:val="16"/>
    </w:rPr>
  </w:style>
  <w:style w:type="paragraph" w:styleId="TM2">
    <w:name w:val="toc 2"/>
    <w:basedOn w:val="Normal"/>
    <w:uiPriority w:val="39"/>
    <w:qFormat/>
    <w:rsid w:val="00F434B3"/>
    <w:pPr>
      <w:spacing w:before="142"/>
      <w:ind w:left="108"/>
      <w:jc w:val="center"/>
    </w:pPr>
    <w:rPr>
      <w:b/>
      <w:bCs/>
      <w:sz w:val="21"/>
      <w:szCs w:val="21"/>
    </w:rPr>
  </w:style>
  <w:style w:type="paragraph" w:styleId="Corpsdetexte">
    <w:name w:val="Body Text"/>
    <w:basedOn w:val="Normal"/>
    <w:uiPriority w:val="1"/>
    <w:qFormat/>
    <w:rsid w:val="00F434B3"/>
    <w:rPr>
      <w:sz w:val="20"/>
      <w:szCs w:val="20"/>
    </w:rPr>
  </w:style>
  <w:style w:type="paragraph" w:styleId="Paragraphedeliste">
    <w:name w:val="List Paragraph"/>
    <w:basedOn w:val="Normal"/>
    <w:uiPriority w:val="1"/>
    <w:qFormat/>
    <w:rsid w:val="00F434B3"/>
    <w:pPr>
      <w:ind w:left="696" w:hanging="360"/>
    </w:pPr>
  </w:style>
  <w:style w:type="paragraph" w:customStyle="1" w:styleId="TableParagraph">
    <w:name w:val="Table Paragraph"/>
    <w:basedOn w:val="Normal"/>
    <w:uiPriority w:val="1"/>
    <w:qFormat/>
    <w:rsid w:val="00F434B3"/>
  </w:style>
  <w:style w:type="paragraph" w:styleId="En-ttedetabledesmatires">
    <w:name w:val="TOC Heading"/>
    <w:basedOn w:val="Titre1"/>
    <w:next w:val="Normal"/>
    <w:uiPriority w:val="39"/>
    <w:unhideWhenUsed/>
    <w:qFormat/>
    <w:rsid w:val="00BB6B25"/>
    <w:pPr>
      <w:keepNext/>
      <w:keepLines/>
      <w:widowControl/>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eastAsia="fr-FR"/>
    </w:rPr>
  </w:style>
  <w:style w:type="paragraph" w:styleId="TM3">
    <w:name w:val="toc 3"/>
    <w:basedOn w:val="Normal"/>
    <w:next w:val="Normal"/>
    <w:autoRedefine/>
    <w:uiPriority w:val="39"/>
    <w:unhideWhenUsed/>
    <w:rsid w:val="00BB6B25"/>
    <w:pPr>
      <w:spacing w:after="100"/>
      <w:ind w:left="440"/>
    </w:pPr>
  </w:style>
  <w:style w:type="character" w:styleId="Lienhypertexte">
    <w:name w:val="Hyperlink"/>
    <w:basedOn w:val="Policepardfaut"/>
    <w:uiPriority w:val="99"/>
    <w:unhideWhenUsed/>
    <w:rsid w:val="00BB6B25"/>
    <w:rPr>
      <w:color w:val="0000FF" w:themeColor="hyperlink"/>
      <w:u w:val="single"/>
    </w:rPr>
  </w:style>
  <w:style w:type="paragraph" w:styleId="En-tte">
    <w:name w:val="header"/>
    <w:basedOn w:val="Normal"/>
    <w:link w:val="En-tteCar"/>
    <w:uiPriority w:val="99"/>
    <w:unhideWhenUsed/>
    <w:rsid w:val="00BB6B25"/>
    <w:pPr>
      <w:tabs>
        <w:tab w:val="center" w:pos="4536"/>
        <w:tab w:val="right" w:pos="9072"/>
      </w:tabs>
    </w:pPr>
  </w:style>
  <w:style w:type="character" w:customStyle="1" w:styleId="En-tteCar">
    <w:name w:val="En-tête Car"/>
    <w:basedOn w:val="Policepardfaut"/>
    <w:link w:val="En-tte"/>
    <w:uiPriority w:val="99"/>
    <w:rsid w:val="00BB6B25"/>
    <w:rPr>
      <w:rFonts w:ascii="Arial" w:eastAsia="Arial" w:hAnsi="Arial" w:cs="Arial"/>
      <w:lang w:val="fr-FR"/>
    </w:rPr>
  </w:style>
  <w:style w:type="paragraph" w:styleId="Pieddepage">
    <w:name w:val="footer"/>
    <w:basedOn w:val="Normal"/>
    <w:link w:val="PieddepageCar"/>
    <w:uiPriority w:val="99"/>
    <w:unhideWhenUsed/>
    <w:rsid w:val="00BB6B25"/>
    <w:pPr>
      <w:tabs>
        <w:tab w:val="center" w:pos="4536"/>
        <w:tab w:val="right" w:pos="9072"/>
      </w:tabs>
    </w:pPr>
  </w:style>
  <w:style w:type="character" w:customStyle="1" w:styleId="PieddepageCar">
    <w:name w:val="Pied de page Car"/>
    <w:basedOn w:val="Policepardfaut"/>
    <w:link w:val="Pieddepage"/>
    <w:uiPriority w:val="99"/>
    <w:rsid w:val="00BB6B25"/>
    <w:rPr>
      <w:rFonts w:ascii="Arial" w:eastAsia="Arial" w:hAnsi="Arial" w:cs="Arial"/>
      <w:lang w:val="fr-FR"/>
    </w:rPr>
  </w:style>
  <w:style w:type="paragraph" w:styleId="Textedebulles">
    <w:name w:val="Balloon Text"/>
    <w:basedOn w:val="Normal"/>
    <w:link w:val="TextedebullesCar"/>
    <w:uiPriority w:val="99"/>
    <w:semiHidden/>
    <w:unhideWhenUsed/>
    <w:rsid w:val="00337D71"/>
    <w:rPr>
      <w:rFonts w:ascii="Tahoma" w:hAnsi="Tahoma" w:cs="Tahoma"/>
      <w:sz w:val="16"/>
      <w:szCs w:val="16"/>
    </w:rPr>
  </w:style>
  <w:style w:type="character" w:customStyle="1" w:styleId="TextedebullesCar">
    <w:name w:val="Texte de bulles Car"/>
    <w:basedOn w:val="Policepardfaut"/>
    <w:link w:val="Textedebulles"/>
    <w:uiPriority w:val="99"/>
    <w:semiHidden/>
    <w:rsid w:val="00337D71"/>
    <w:rPr>
      <w:rFonts w:ascii="Tahoma" w:eastAsia="Arial"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9163-A8E1-4A68-B984-279E3BFC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6812</Words>
  <Characters>37471</Characters>
  <Application>Microsoft Office Word</Application>
  <DocSecurity>4</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Morin</dc:creator>
  <cp:lastModifiedBy>Babette</cp:lastModifiedBy>
  <cp:revision>2</cp:revision>
  <dcterms:created xsi:type="dcterms:W3CDTF">2019-04-18T13:23:00Z</dcterms:created>
  <dcterms:modified xsi:type="dcterms:W3CDTF">2019-04-18T13:23:00Z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Office Word 2007</vt:lpwstr>
  </property>
  <property fmtid="{D5CDD505-2E9C-101B-9397-08002B2CF9AE}" pid="4" name="LastSaved">
    <vt:filetime>2019-04-09T00:00:00Z</vt:filetime>
  </property>
</Properties>
</file>